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6152699"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85FE04" w14:textId="3F57EF03" w:rsidR="008E605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5102857" w:history="1">
            <w:r w:rsidR="008E6051" w:rsidRPr="003D7010">
              <w:rPr>
                <w:rStyle w:val="Hyperlink"/>
              </w:rPr>
              <w:t>Списък на използваните съкращения</w:t>
            </w:r>
            <w:r w:rsidR="008E6051">
              <w:rPr>
                <w:webHidden/>
              </w:rPr>
              <w:tab/>
            </w:r>
            <w:r w:rsidR="008E6051">
              <w:rPr>
                <w:webHidden/>
              </w:rPr>
              <w:fldChar w:fldCharType="begin"/>
            </w:r>
            <w:r w:rsidR="008E6051">
              <w:rPr>
                <w:webHidden/>
              </w:rPr>
              <w:instrText xml:space="preserve"> PAGEREF _Toc155102857 \h </w:instrText>
            </w:r>
            <w:r w:rsidR="008E6051">
              <w:rPr>
                <w:webHidden/>
              </w:rPr>
            </w:r>
            <w:r w:rsidR="008E6051">
              <w:rPr>
                <w:webHidden/>
              </w:rPr>
              <w:fldChar w:fldCharType="separate"/>
            </w:r>
            <w:r w:rsidR="008E6051">
              <w:rPr>
                <w:webHidden/>
              </w:rPr>
              <w:t>3</w:t>
            </w:r>
            <w:r w:rsidR="008E6051">
              <w:rPr>
                <w:webHidden/>
              </w:rPr>
              <w:fldChar w:fldCharType="end"/>
            </w:r>
          </w:hyperlink>
        </w:p>
        <w:p w14:paraId="796ECF2B" w14:textId="103C1110" w:rsidR="008E6051" w:rsidRDefault="00000000">
          <w:pPr>
            <w:pStyle w:val="TOC1"/>
            <w:rPr>
              <w:rFonts w:asciiTheme="minorHAnsi" w:eastAsiaTheme="minorEastAsia" w:hAnsiTheme="minorHAnsi" w:cstheme="minorBidi"/>
              <w:b w:val="0"/>
              <w:sz w:val="22"/>
              <w:szCs w:val="22"/>
              <w:lang w:val="en-US"/>
            </w:rPr>
          </w:pPr>
          <w:hyperlink w:anchor="_Toc155102858" w:history="1">
            <w:r w:rsidR="008E6051" w:rsidRPr="003D7010">
              <w:rPr>
                <w:rStyle w:val="Hyperlink"/>
              </w:rPr>
              <w:t>Въведение</w:t>
            </w:r>
            <w:r w:rsidR="008E6051">
              <w:rPr>
                <w:webHidden/>
              </w:rPr>
              <w:tab/>
            </w:r>
            <w:r w:rsidR="008E6051">
              <w:rPr>
                <w:webHidden/>
              </w:rPr>
              <w:fldChar w:fldCharType="begin"/>
            </w:r>
            <w:r w:rsidR="008E6051">
              <w:rPr>
                <w:webHidden/>
              </w:rPr>
              <w:instrText xml:space="preserve"> PAGEREF _Toc155102858 \h </w:instrText>
            </w:r>
            <w:r w:rsidR="008E6051">
              <w:rPr>
                <w:webHidden/>
              </w:rPr>
            </w:r>
            <w:r w:rsidR="008E6051">
              <w:rPr>
                <w:webHidden/>
              </w:rPr>
              <w:fldChar w:fldCharType="separate"/>
            </w:r>
            <w:r w:rsidR="008E6051">
              <w:rPr>
                <w:webHidden/>
              </w:rPr>
              <w:t>4</w:t>
            </w:r>
            <w:r w:rsidR="008E6051">
              <w:rPr>
                <w:webHidden/>
              </w:rPr>
              <w:fldChar w:fldCharType="end"/>
            </w:r>
          </w:hyperlink>
        </w:p>
        <w:p w14:paraId="2B0E9E28" w14:textId="6A1EF1F9" w:rsidR="008E6051" w:rsidRDefault="00000000">
          <w:pPr>
            <w:pStyle w:val="TOC1"/>
            <w:rPr>
              <w:rFonts w:asciiTheme="minorHAnsi" w:eastAsiaTheme="minorEastAsia" w:hAnsiTheme="minorHAnsi" w:cstheme="minorBidi"/>
              <w:b w:val="0"/>
              <w:sz w:val="22"/>
              <w:szCs w:val="22"/>
              <w:lang w:val="en-US"/>
            </w:rPr>
          </w:pPr>
          <w:hyperlink w:anchor="_Toc155102859" w:history="1">
            <w:r w:rsidR="008E6051" w:rsidRPr="003D7010">
              <w:rPr>
                <w:rStyle w:val="Hyperlink"/>
              </w:rPr>
              <w:t>Глава 1. Проблеми на информационното осигуряване при управление на поръчките от клиенти</w:t>
            </w:r>
            <w:r w:rsidR="008E6051">
              <w:rPr>
                <w:webHidden/>
              </w:rPr>
              <w:tab/>
            </w:r>
            <w:r w:rsidR="008E6051">
              <w:rPr>
                <w:webHidden/>
              </w:rPr>
              <w:fldChar w:fldCharType="begin"/>
            </w:r>
            <w:r w:rsidR="008E6051">
              <w:rPr>
                <w:webHidden/>
              </w:rPr>
              <w:instrText xml:space="preserve"> PAGEREF _Toc155102859 \h </w:instrText>
            </w:r>
            <w:r w:rsidR="008E6051">
              <w:rPr>
                <w:webHidden/>
              </w:rPr>
            </w:r>
            <w:r w:rsidR="008E6051">
              <w:rPr>
                <w:webHidden/>
              </w:rPr>
              <w:fldChar w:fldCharType="separate"/>
            </w:r>
            <w:r w:rsidR="008E6051">
              <w:rPr>
                <w:webHidden/>
              </w:rPr>
              <w:t>8</w:t>
            </w:r>
            <w:r w:rsidR="008E6051">
              <w:rPr>
                <w:webHidden/>
              </w:rPr>
              <w:fldChar w:fldCharType="end"/>
            </w:r>
          </w:hyperlink>
        </w:p>
        <w:p w14:paraId="6AD62FFB" w14:textId="1DCF611F" w:rsidR="008E6051" w:rsidRDefault="00000000">
          <w:pPr>
            <w:pStyle w:val="TOC2"/>
            <w:tabs>
              <w:tab w:val="left" w:pos="960"/>
            </w:tabs>
            <w:rPr>
              <w:rFonts w:asciiTheme="minorHAnsi" w:eastAsiaTheme="minorEastAsia" w:hAnsiTheme="minorHAnsi" w:cstheme="minorBidi"/>
              <w:noProof/>
              <w:sz w:val="22"/>
              <w:szCs w:val="22"/>
            </w:rPr>
          </w:pPr>
          <w:hyperlink w:anchor="_Toc155102860" w:history="1">
            <w:r w:rsidR="008E6051" w:rsidRPr="003D7010">
              <w:rPr>
                <w:rStyle w:val="Hyperlink"/>
                <w:noProof/>
              </w:rPr>
              <w:t>1.1.</w:t>
            </w:r>
            <w:r w:rsidR="008E6051">
              <w:rPr>
                <w:rFonts w:asciiTheme="minorHAnsi" w:eastAsiaTheme="minorEastAsia" w:hAnsiTheme="minorHAnsi" w:cstheme="minorBidi"/>
                <w:noProof/>
                <w:sz w:val="22"/>
                <w:szCs w:val="22"/>
              </w:rPr>
              <w:tab/>
            </w:r>
            <w:r w:rsidR="008E6051" w:rsidRPr="003D7010">
              <w:rPr>
                <w:rStyle w:val="Hyperlink"/>
                <w:noProof/>
              </w:rPr>
              <w:t>Управление на веригите от поръчки и доставки и тяхното приложение в системите за планиране на ресурси</w:t>
            </w:r>
            <w:r w:rsidR="008E6051">
              <w:rPr>
                <w:noProof/>
                <w:webHidden/>
              </w:rPr>
              <w:tab/>
            </w:r>
            <w:r w:rsidR="008E6051">
              <w:rPr>
                <w:noProof/>
                <w:webHidden/>
              </w:rPr>
              <w:fldChar w:fldCharType="begin"/>
            </w:r>
            <w:r w:rsidR="008E6051">
              <w:rPr>
                <w:noProof/>
                <w:webHidden/>
              </w:rPr>
              <w:instrText xml:space="preserve"> PAGEREF _Toc155102860 \h </w:instrText>
            </w:r>
            <w:r w:rsidR="008E6051">
              <w:rPr>
                <w:noProof/>
                <w:webHidden/>
              </w:rPr>
            </w:r>
            <w:r w:rsidR="008E6051">
              <w:rPr>
                <w:noProof/>
                <w:webHidden/>
              </w:rPr>
              <w:fldChar w:fldCharType="separate"/>
            </w:r>
            <w:r w:rsidR="008E6051">
              <w:rPr>
                <w:noProof/>
                <w:webHidden/>
              </w:rPr>
              <w:t>8</w:t>
            </w:r>
            <w:r w:rsidR="008E6051">
              <w:rPr>
                <w:noProof/>
                <w:webHidden/>
              </w:rPr>
              <w:fldChar w:fldCharType="end"/>
            </w:r>
          </w:hyperlink>
        </w:p>
        <w:p w14:paraId="35FBAD04" w14:textId="72B2FAB5" w:rsidR="008E6051" w:rsidRDefault="00000000">
          <w:pPr>
            <w:pStyle w:val="TOC2"/>
            <w:tabs>
              <w:tab w:val="left" w:pos="960"/>
            </w:tabs>
            <w:rPr>
              <w:rFonts w:asciiTheme="minorHAnsi" w:eastAsiaTheme="minorEastAsia" w:hAnsiTheme="minorHAnsi" w:cstheme="minorBidi"/>
              <w:noProof/>
              <w:sz w:val="22"/>
              <w:szCs w:val="22"/>
            </w:rPr>
          </w:pPr>
          <w:hyperlink w:anchor="_Toc155102861" w:history="1">
            <w:r w:rsidR="008E6051" w:rsidRPr="003D7010">
              <w:rPr>
                <w:rStyle w:val="Hyperlink"/>
                <w:noProof/>
                <w:lang w:val="bg-BG"/>
              </w:rPr>
              <w:t>1.2.</w:t>
            </w:r>
            <w:r w:rsidR="008E6051">
              <w:rPr>
                <w:rFonts w:asciiTheme="minorHAnsi" w:eastAsiaTheme="minorEastAsia" w:hAnsiTheme="minorHAnsi" w:cstheme="minorBidi"/>
                <w:noProof/>
                <w:sz w:val="22"/>
                <w:szCs w:val="22"/>
              </w:rPr>
              <w:tab/>
            </w:r>
            <w:r w:rsidR="008E6051" w:rsidRPr="003D7010">
              <w:rPr>
                <w:rStyle w:val="Hyperlink"/>
                <w:noProof/>
                <w:lang w:val="bg-BG"/>
              </w:rPr>
              <w:t xml:space="preserve">Рационализиране на процесите чрез </w:t>
            </w:r>
            <w:r w:rsidR="008E6051" w:rsidRPr="003D7010">
              <w:rPr>
                <w:rStyle w:val="Hyperlink"/>
                <w:noProof/>
              </w:rPr>
              <w:t>персонализиран</w:t>
            </w:r>
            <w:r w:rsidR="008E6051" w:rsidRPr="003D7010">
              <w:rPr>
                <w:rStyle w:val="Hyperlink"/>
                <w:noProof/>
                <w:lang w:val="bg-BG"/>
              </w:rPr>
              <w:t>о софтуерно</w:t>
            </w:r>
            <w:r w:rsidR="008E6051" w:rsidRPr="003D7010">
              <w:rPr>
                <w:rStyle w:val="Hyperlink"/>
                <w:noProof/>
              </w:rPr>
              <w:t xml:space="preserve"> решен</w:t>
            </w:r>
            <w:r w:rsidR="008E6051" w:rsidRPr="003D7010">
              <w:rPr>
                <w:rStyle w:val="Hyperlink"/>
                <w:noProof/>
                <w:lang w:val="bg-BG"/>
              </w:rPr>
              <w:t>ие</w:t>
            </w:r>
            <w:r w:rsidR="008E6051">
              <w:rPr>
                <w:noProof/>
                <w:webHidden/>
              </w:rPr>
              <w:tab/>
            </w:r>
            <w:r w:rsidR="008E6051">
              <w:rPr>
                <w:noProof/>
                <w:webHidden/>
              </w:rPr>
              <w:fldChar w:fldCharType="begin"/>
            </w:r>
            <w:r w:rsidR="008E6051">
              <w:rPr>
                <w:noProof/>
                <w:webHidden/>
              </w:rPr>
              <w:instrText xml:space="preserve"> PAGEREF _Toc155102861 \h </w:instrText>
            </w:r>
            <w:r w:rsidR="008E6051">
              <w:rPr>
                <w:noProof/>
                <w:webHidden/>
              </w:rPr>
            </w:r>
            <w:r w:rsidR="008E6051">
              <w:rPr>
                <w:noProof/>
                <w:webHidden/>
              </w:rPr>
              <w:fldChar w:fldCharType="separate"/>
            </w:r>
            <w:r w:rsidR="008E6051">
              <w:rPr>
                <w:noProof/>
                <w:webHidden/>
              </w:rPr>
              <w:t>18</w:t>
            </w:r>
            <w:r w:rsidR="008E6051">
              <w:rPr>
                <w:noProof/>
                <w:webHidden/>
              </w:rPr>
              <w:fldChar w:fldCharType="end"/>
            </w:r>
          </w:hyperlink>
        </w:p>
        <w:p w14:paraId="13293D9C" w14:textId="136B285B" w:rsidR="008E6051" w:rsidRDefault="00000000">
          <w:pPr>
            <w:pStyle w:val="TOC2"/>
            <w:rPr>
              <w:rFonts w:asciiTheme="minorHAnsi" w:eastAsiaTheme="minorEastAsia" w:hAnsiTheme="minorHAnsi" w:cstheme="minorBidi"/>
              <w:noProof/>
              <w:sz w:val="22"/>
              <w:szCs w:val="22"/>
            </w:rPr>
          </w:pPr>
          <w:hyperlink w:anchor="_Toc155102862" w:history="1">
            <w:r w:rsidR="008E6051" w:rsidRPr="003D7010">
              <w:rPr>
                <w:rStyle w:val="Hyperlink"/>
                <w:noProof/>
                <w:lang w:val="bg-BG"/>
              </w:rPr>
              <w:t>1.</w:t>
            </w:r>
            <w:r w:rsidR="008E6051" w:rsidRPr="003D7010">
              <w:rPr>
                <w:rStyle w:val="Hyperlink"/>
                <w:noProof/>
              </w:rPr>
              <w:t>3</w:t>
            </w:r>
            <w:r w:rsidR="008E6051" w:rsidRPr="003D7010">
              <w:rPr>
                <w:rStyle w:val="Hyperlink"/>
                <w:noProof/>
                <w:lang w:val="bg-BG"/>
              </w:rPr>
              <w:t>. Възможности за централизация на процесите по управление чрез прилагане на облачни технологии</w:t>
            </w:r>
            <w:r w:rsidR="008E6051">
              <w:rPr>
                <w:noProof/>
                <w:webHidden/>
              </w:rPr>
              <w:tab/>
            </w:r>
            <w:r w:rsidR="008E6051">
              <w:rPr>
                <w:noProof/>
                <w:webHidden/>
              </w:rPr>
              <w:fldChar w:fldCharType="begin"/>
            </w:r>
            <w:r w:rsidR="008E6051">
              <w:rPr>
                <w:noProof/>
                <w:webHidden/>
              </w:rPr>
              <w:instrText xml:space="preserve"> PAGEREF _Toc155102862 \h </w:instrText>
            </w:r>
            <w:r w:rsidR="008E6051">
              <w:rPr>
                <w:noProof/>
                <w:webHidden/>
              </w:rPr>
            </w:r>
            <w:r w:rsidR="008E6051">
              <w:rPr>
                <w:noProof/>
                <w:webHidden/>
              </w:rPr>
              <w:fldChar w:fldCharType="separate"/>
            </w:r>
            <w:r w:rsidR="008E6051">
              <w:rPr>
                <w:noProof/>
                <w:webHidden/>
              </w:rPr>
              <w:t>21</w:t>
            </w:r>
            <w:r w:rsidR="008E6051">
              <w:rPr>
                <w:noProof/>
                <w:webHidden/>
              </w:rPr>
              <w:fldChar w:fldCharType="end"/>
            </w:r>
          </w:hyperlink>
        </w:p>
        <w:p w14:paraId="302D4444" w14:textId="093854E0" w:rsidR="008E6051" w:rsidRDefault="00000000">
          <w:pPr>
            <w:pStyle w:val="TOC2"/>
            <w:rPr>
              <w:rFonts w:asciiTheme="minorHAnsi" w:eastAsiaTheme="minorEastAsia" w:hAnsiTheme="minorHAnsi" w:cstheme="minorBidi"/>
              <w:noProof/>
              <w:sz w:val="22"/>
              <w:szCs w:val="22"/>
            </w:rPr>
          </w:pPr>
          <w:hyperlink w:anchor="_Toc155102863" w:history="1">
            <w:r w:rsidR="008E6051" w:rsidRPr="003D7010">
              <w:rPr>
                <w:rStyle w:val="Hyperlink"/>
                <w:noProof/>
              </w:rPr>
              <w:t>1.4. Управление на бизнес процесите чрез ориентиран към домейн дизайн</w:t>
            </w:r>
            <w:r w:rsidR="008E6051">
              <w:rPr>
                <w:noProof/>
                <w:webHidden/>
              </w:rPr>
              <w:tab/>
            </w:r>
            <w:r w:rsidR="008E6051">
              <w:rPr>
                <w:noProof/>
                <w:webHidden/>
              </w:rPr>
              <w:fldChar w:fldCharType="begin"/>
            </w:r>
            <w:r w:rsidR="008E6051">
              <w:rPr>
                <w:noProof/>
                <w:webHidden/>
              </w:rPr>
              <w:instrText xml:space="preserve"> PAGEREF _Toc155102863 \h </w:instrText>
            </w:r>
            <w:r w:rsidR="008E6051">
              <w:rPr>
                <w:noProof/>
                <w:webHidden/>
              </w:rPr>
            </w:r>
            <w:r w:rsidR="008E6051">
              <w:rPr>
                <w:noProof/>
                <w:webHidden/>
              </w:rPr>
              <w:fldChar w:fldCharType="separate"/>
            </w:r>
            <w:r w:rsidR="008E6051">
              <w:rPr>
                <w:noProof/>
                <w:webHidden/>
              </w:rPr>
              <w:t>32</w:t>
            </w:r>
            <w:r w:rsidR="008E6051">
              <w:rPr>
                <w:noProof/>
                <w:webHidden/>
              </w:rPr>
              <w:fldChar w:fldCharType="end"/>
            </w:r>
          </w:hyperlink>
        </w:p>
        <w:p w14:paraId="53A0C031" w14:textId="4B13CAD1" w:rsidR="008E6051" w:rsidRDefault="00000000">
          <w:pPr>
            <w:pStyle w:val="TOC1"/>
            <w:rPr>
              <w:rFonts w:asciiTheme="minorHAnsi" w:eastAsiaTheme="minorEastAsia" w:hAnsiTheme="minorHAnsi" w:cstheme="minorBidi"/>
              <w:b w:val="0"/>
              <w:sz w:val="22"/>
              <w:szCs w:val="22"/>
              <w:lang w:val="en-US"/>
            </w:rPr>
          </w:pPr>
          <w:hyperlink w:anchor="_Toc155102864" w:history="1">
            <w:r w:rsidR="008E6051" w:rsidRPr="003D7010">
              <w:rPr>
                <w:rStyle w:val="Hyperlink"/>
              </w:rPr>
              <w:t>Глава 2. Архитектура на облачна система за управление на поръчки от клиенти</w:t>
            </w:r>
            <w:r w:rsidR="008E6051">
              <w:rPr>
                <w:webHidden/>
              </w:rPr>
              <w:tab/>
            </w:r>
            <w:r w:rsidR="008E6051">
              <w:rPr>
                <w:webHidden/>
              </w:rPr>
              <w:fldChar w:fldCharType="begin"/>
            </w:r>
            <w:r w:rsidR="008E6051">
              <w:rPr>
                <w:webHidden/>
              </w:rPr>
              <w:instrText xml:space="preserve"> PAGEREF _Toc155102864 \h </w:instrText>
            </w:r>
            <w:r w:rsidR="008E6051">
              <w:rPr>
                <w:webHidden/>
              </w:rPr>
            </w:r>
            <w:r w:rsidR="008E6051">
              <w:rPr>
                <w:webHidden/>
              </w:rPr>
              <w:fldChar w:fldCharType="separate"/>
            </w:r>
            <w:r w:rsidR="008E6051">
              <w:rPr>
                <w:webHidden/>
              </w:rPr>
              <w:t>48</w:t>
            </w:r>
            <w:r w:rsidR="008E6051">
              <w:rPr>
                <w:webHidden/>
              </w:rPr>
              <w:fldChar w:fldCharType="end"/>
            </w:r>
          </w:hyperlink>
        </w:p>
        <w:p w14:paraId="58F9E952" w14:textId="485E208C" w:rsidR="008E6051" w:rsidRDefault="00000000">
          <w:pPr>
            <w:pStyle w:val="TOC2"/>
            <w:rPr>
              <w:rFonts w:asciiTheme="minorHAnsi" w:eastAsiaTheme="minorEastAsia" w:hAnsiTheme="minorHAnsi" w:cstheme="minorBidi"/>
              <w:noProof/>
              <w:sz w:val="22"/>
              <w:szCs w:val="22"/>
            </w:rPr>
          </w:pPr>
          <w:hyperlink w:anchor="_Toc155102865" w:history="1">
            <w:r w:rsidR="008E6051" w:rsidRPr="003D7010">
              <w:rPr>
                <w:rStyle w:val="Hyperlink"/>
                <w:noProof/>
                <w:lang w:val="bg-BG"/>
              </w:rPr>
              <w:t>2.1. Концептуален модел на облачната система за управление на поръчките</w:t>
            </w:r>
            <w:r w:rsidR="008E6051">
              <w:rPr>
                <w:noProof/>
                <w:webHidden/>
              </w:rPr>
              <w:tab/>
            </w:r>
            <w:r w:rsidR="008E6051">
              <w:rPr>
                <w:noProof/>
                <w:webHidden/>
              </w:rPr>
              <w:fldChar w:fldCharType="begin"/>
            </w:r>
            <w:r w:rsidR="008E6051">
              <w:rPr>
                <w:noProof/>
                <w:webHidden/>
              </w:rPr>
              <w:instrText xml:space="preserve"> PAGEREF _Toc155102865 \h </w:instrText>
            </w:r>
            <w:r w:rsidR="008E6051">
              <w:rPr>
                <w:noProof/>
                <w:webHidden/>
              </w:rPr>
            </w:r>
            <w:r w:rsidR="008E6051">
              <w:rPr>
                <w:noProof/>
                <w:webHidden/>
              </w:rPr>
              <w:fldChar w:fldCharType="separate"/>
            </w:r>
            <w:r w:rsidR="008E6051">
              <w:rPr>
                <w:noProof/>
                <w:webHidden/>
              </w:rPr>
              <w:t>48</w:t>
            </w:r>
            <w:r w:rsidR="008E6051">
              <w:rPr>
                <w:noProof/>
                <w:webHidden/>
              </w:rPr>
              <w:fldChar w:fldCharType="end"/>
            </w:r>
          </w:hyperlink>
        </w:p>
        <w:p w14:paraId="0678E09C" w14:textId="198F963F" w:rsidR="008E6051" w:rsidRDefault="00000000">
          <w:pPr>
            <w:pStyle w:val="TOC2"/>
            <w:rPr>
              <w:rFonts w:asciiTheme="minorHAnsi" w:eastAsiaTheme="minorEastAsia" w:hAnsiTheme="minorHAnsi" w:cstheme="minorBidi"/>
              <w:noProof/>
              <w:sz w:val="22"/>
              <w:szCs w:val="22"/>
            </w:rPr>
          </w:pPr>
          <w:hyperlink w:anchor="_Toc155102866" w:history="1">
            <w:r w:rsidR="008E6051" w:rsidRPr="003D7010">
              <w:rPr>
                <w:rStyle w:val="Hyperlink"/>
                <w:noProof/>
              </w:rPr>
              <w:t xml:space="preserve">2.2. </w:t>
            </w:r>
            <w:r w:rsidR="008E6051" w:rsidRPr="003D7010">
              <w:rPr>
                <w:rStyle w:val="Hyperlink"/>
                <w:noProof/>
                <w:lang w:val="bg-BG"/>
              </w:rPr>
              <w:t>Логически модел на облачна система за управление на поръчки</w:t>
            </w:r>
            <w:r w:rsidR="008E6051">
              <w:rPr>
                <w:noProof/>
                <w:webHidden/>
              </w:rPr>
              <w:tab/>
            </w:r>
            <w:r w:rsidR="008E6051">
              <w:rPr>
                <w:noProof/>
                <w:webHidden/>
              </w:rPr>
              <w:fldChar w:fldCharType="begin"/>
            </w:r>
            <w:r w:rsidR="008E6051">
              <w:rPr>
                <w:noProof/>
                <w:webHidden/>
              </w:rPr>
              <w:instrText xml:space="preserve"> PAGEREF _Toc155102866 \h </w:instrText>
            </w:r>
            <w:r w:rsidR="008E6051">
              <w:rPr>
                <w:noProof/>
                <w:webHidden/>
              </w:rPr>
            </w:r>
            <w:r w:rsidR="008E6051">
              <w:rPr>
                <w:noProof/>
                <w:webHidden/>
              </w:rPr>
              <w:fldChar w:fldCharType="separate"/>
            </w:r>
            <w:r w:rsidR="008E6051">
              <w:rPr>
                <w:noProof/>
                <w:webHidden/>
              </w:rPr>
              <w:t>54</w:t>
            </w:r>
            <w:r w:rsidR="008E6051">
              <w:rPr>
                <w:noProof/>
                <w:webHidden/>
              </w:rPr>
              <w:fldChar w:fldCharType="end"/>
            </w:r>
          </w:hyperlink>
        </w:p>
        <w:p w14:paraId="664D70C6" w14:textId="1191CB21" w:rsidR="008E6051" w:rsidRDefault="00000000">
          <w:pPr>
            <w:pStyle w:val="TOC3"/>
            <w:rPr>
              <w:rFonts w:asciiTheme="minorHAnsi" w:eastAsiaTheme="minorEastAsia" w:hAnsiTheme="minorHAnsi" w:cstheme="minorBidi"/>
              <w:noProof/>
              <w:sz w:val="22"/>
              <w:szCs w:val="22"/>
            </w:rPr>
          </w:pPr>
          <w:hyperlink w:anchor="_Toc155102867" w:history="1">
            <w:r w:rsidR="008E6051" w:rsidRPr="003D7010">
              <w:rPr>
                <w:rStyle w:val="Hyperlink"/>
                <w:noProof/>
              </w:rPr>
              <w:t>2.2.1. Модул за управление на потребителските профили</w:t>
            </w:r>
            <w:r w:rsidR="008E6051">
              <w:rPr>
                <w:noProof/>
                <w:webHidden/>
              </w:rPr>
              <w:tab/>
            </w:r>
            <w:r w:rsidR="008E6051">
              <w:rPr>
                <w:noProof/>
                <w:webHidden/>
              </w:rPr>
              <w:fldChar w:fldCharType="begin"/>
            </w:r>
            <w:r w:rsidR="008E6051">
              <w:rPr>
                <w:noProof/>
                <w:webHidden/>
              </w:rPr>
              <w:instrText xml:space="preserve"> PAGEREF _Toc155102867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43EC4D4C" w14:textId="35F061C7" w:rsidR="008E6051" w:rsidRDefault="00000000">
          <w:pPr>
            <w:pStyle w:val="TOC3"/>
            <w:rPr>
              <w:rFonts w:asciiTheme="minorHAnsi" w:eastAsiaTheme="minorEastAsia" w:hAnsiTheme="minorHAnsi" w:cstheme="minorBidi"/>
              <w:noProof/>
              <w:sz w:val="22"/>
              <w:szCs w:val="22"/>
            </w:rPr>
          </w:pPr>
          <w:hyperlink w:anchor="_Toc155102868" w:history="1">
            <w:r w:rsidR="008E6051" w:rsidRPr="003D7010">
              <w:rPr>
                <w:rStyle w:val="Hyperlink"/>
                <w:noProof/>
              </w:rPr>
              <w:t>2.2.2. Модул за управление</w:t>
            </w:r>
            <w:r w:rsidR="008E6051" w:rsidRPr="003D7010">
              <w:rPr>
                <w:rStyle w:val="Hyperlink"/>
                <w:noProof/>
                <w:lang w:val="bg-BG"/>
              </w:rPr>
              <w:t xml:space="preserve"> на данните за поръчки за продажби</w:t>
            </w:r>
            <w:r w:rsidR="008E6051">
              <w:rPr>
                <w:noProof/>
                <w:webHidden/>
              </w:rPr>
              <w:tab/>
            </w:r>
            <w:r w:rsidR="008E6051">
              <w:rPr>
                <w:noProof/>
                <w:webHidden/>
              </w:rPr>
              <w:fldChar w:fldCharType="begin"/>
            </w:r>
            <w:r w:rsidR="008E6051">
              <w:rPr>
                <w:noProof/>
                <w:webHidden/>
              </w:rPr>
              <w:instrText xml:space="preserve"> PAGEREF _Toc155102868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5B5E2FA1" w14:textId="421896C8" w:rsidR="008E6051" w:rsidRDefault="00000000">
          <w:pPr>
            <w:pStyle w:val="TOC3"/>
            <w:rPr>
              <w:rFonts w:asciiTheme="minorHAnsi" w:eastAsiaTheme="minorEastAsia" w:hAnsiTheme="minorHAnsi" w:cstheme="minorBidi"/>
              <w:noProof/>
              <w:sz w:val="22"/>
              <w:szCs w:val="22"/>
            </w:rPr>
          </w:pPr>
          <w:hyperlink w:anchor="_Toc155102869" w:history="1">
            <w:r w:rsidR="008E6051" w:rsidRPr="003D7010">
              <w:rPr>
                <w:rStyle w:val="Hyperlink"/>
                <w:noProof/>
              </w:rPr>
              <w:t>2.2.</w:t>
            </w:r>
            <w:r w:rsidR="008E6051" w:rsidRPr="003D7010">
              <w:rPr>
                <w:rStyle w:val="Hyperlink"/>
                <w:noProof/>
                <w:lang w:val="bg-BG"/>
              </w:rPr>
              <w:t>3</w:t>
            </w:r>
            <w:r w:rsidR="008E6051" w:rsidRPr="003D7010">
              <w:rPr>
                <w:rStyle w:val="Hyperlink"/>
                <w:noProof/>
              </w:rPr>
              <w:t xml:space="preserve">. </w:t>
            </w:r>
            <w:r w:rsidR="008E6051" w:rsidRPr="003D7010">
              <w:rPr>
                <w:rStyle w:val="Hyperlink"/>
                <w:noProof/>
                <w:lang w:val="bg-BG"/>
              </w:rPr>
              <w:t>М</w:t>
            </w:r>
            <w:r w:rsidR="008E6051" w:rsidRPr="003D7010">
              <w:rPr>
                <w:rStyle w:val="Hyperlink"/>
                <w:noProof/>
              </w:rPr>
              <w:t>одул за управление</w:t>
            </w:r>
            <w:r w:rsidR="008E6051" w:rsidRPr="003D7010">
              <w:rPr>
                <w:rStyle w:val="Hyperlink"/>
                <w:noProof/>
                <w:lang w:val="bg-BG"/>
              </w:rPr>
              <w:t xml:space="preserve"> на данните за доставките</w:t>
            </w:r>
            <w:r w:rsidR="008E6051">
              <w:rPr>
                <w:noProof/>
                <w:webHidden/>
              </w:rPr>
              <w:tab/>
            </w:r>
            <w:r w:rsidR="008E6051">
              <w:rPr>
                <w:noProof/>
                <w:webHidden/>
              </w:rPr>
              <w:fldChar w:fldCharType="begin"/>
            </w:r>
            <w:r w:rsidR="008E6051">
              <w:rPr>
                <w:noProof/>
                <w:webHidden/>
              </w:rPr>
              <w:instrText xml:space="preserve"> PAGEREF _Toc155102869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7561738" w14:textId="74ACF244" w:rsidR="008E6051" w:rsidRDefault="00000000">
          <w:pPr>
            <w:pStyle w:val="TOC2"/>
            <w:rPr>
              <w:rFonts w:asciiTheme="minorHAnsi" w:eastAsiaTheme="minorEastAsia" w:hAnsiTheme="minorHAnsi" w:cstheme="minorBidi"/>
              <w:noProof/>
              <w:sz w:val="22"/>
              <w:szCs w:val="22"/>
            </w:rPr>
          </w:pPr>
          <w:hyperlink w:anchor="_Toc155102870" w:history="1">
            <w:r w:rsidR="008E6051" w:rsidRPr="003D7010">
              <w:rPr>
                <w:rStyle w:val="Hyperlink"/>
                <w:noProof/>
              </w:rPr>
              <w:t>2.</w:t>
            </w:r>
            <w:r w:rsidR="008E6051" w:rsidRPr="003D7010">
              <w:rPr>
                <w:rStyle w:val="Hyperlink"/>
                <w:noProof/>
                <w:lang w:val="bg-BG"/>
              </w:rPr>
              <w:t>3</w:t>
            </w:r>
            <w:r w:rsidR="008E6051" w:rsidRPr="003D7010">
              <w:rPr>
                <w:rStyle w:val="Hyperlink"/>
                <w:noProof/>
              </w:rPr>
              <w:t xml:space="preserve">. Kомуникационни модели </w:t>
            </w:r>
            <w:r w:rsidR="008E6051" w:rsidRPr="003D7010">
              <w:rPr>
                <w:rStyle w:val="Hyperlink"/>
                <w:noProof/>
                <w:lang w:val="bg-BG"/>
              </w:rPr>
              <w:t>между модулите</w:t>
            </w:r>
            <w:r w:rsidR="008E6051">
              <w:rPr>
                <w:noProof/>
                <w:webHidden/>
              </w:rPr>
              <w:tab/>
            </w:r>
            <w:r w:rsidR="008E6051">
              <w:rPr>
                <w:noProof/>
                <w:webHidden/>
              </w:rPr>
              <w:fldChar w:fldCharType="begin"/>
            </w:r>
            <w:r w:rsidR="008E6051">
              <w:rPr>
                <w:noProof/>
                <w:webHidden/>
              </w:rPr>
              <w:instrText xml:space="preserve"> PAGEREF _Toc155102870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CC5901E" w14:textId="31FCDEBF" w:rsidR="008E6051" w:rsidRDefault="00000000">
          <w:pPr>
            <w:pStyle w:val="TOC2"/>
            <w:rPr>
              <w:rFonts w:asciiTheme="minorHAnsi" w:eastAsiaTheme="minorEastAsia" w:hAnsiTheme="minorHAnsi" w:cstheme="minorBidi"/>
              <w:noProof/>
              <w:sz w:val="22"/>
              <w:szCs w:val="22"/>
            </w:rPr>
          </w:pPr>
          <w:hyperlink w:anchor="_Toc155102871" w:history="1">
            <w:r w:rsidR="008E6051" w:rsidRPr="003D7010">
              <w:rPr>
                <w:rStyle w:val="Hyperlink"/>
                <w:noProof/>
              </w:rPr>
              <w:t>2.</w:t>
            </w:r>
            <w:r w:rsidR="008E6051" w:rsidRPr="003D7010">
              <w:rPr>
                <w:rStyle w:val="Hyperlink"/>
                <w:noProof/>
                <w:lang w:val="bg-BG"/>
              </w:rPr>
              <w:t>4</w:t>
            </w:r>
            <w:r w:rsidR="008E6051" w:rsidRPr="003D7010">
              <w:rPr>
                <w:rStyle w:val="Hyperlink"/>
                <w:noProof/>
              </w:rPr>
              <w:t>. Функционалност и потребителски интерфейс</w:t>
            </w:r>
            <w:r w:rsidR="008E6051">
              <w:rPr>
                <w:noProof/>
                <w:webHidden/>
              </w:rPr>
              <w:tab/>
            </w:r>
            <w:r w:rsidR="008E6051">
              <w:rPr>
                <w:noProof/>
                <w:webHidden/>
              </w:rPr>
              <w:fldChar w:fldCharType="begin"/>
            </w:r>
            <w:r w:rsidR="008E6051">
              <w:rPr>
                <w:noProof/>
                <w:webHidden/>
              </w:rPr>
              <w:instrText xml:space="preserve"> PAGEREF _Toc155102871 \h </w:instrText>
            </w:r>
            <w:r w:rsidR="008E6051">
              <w:rPr>
                <w:noProof/>
                <w:webHidden/>
              </w:rPr>
            </w:r>
            <w:r w:rsidR="008E6051">
              <w:rPr>
                <w:noProof/>
                <w:webHidden/>
              </w:rPr>
              <w:fldChar w:fldCharType="separate"/>
            </w:r>
            <w:r w:rsidR="008E6051">
              <w:rPr>
                <w:noProof/>
                <w:webHidden/>
              </w:rPr>
              <w:t>59</w:t>
            </w:r>
            <w:r w:rsidR="008E6051">
              <w:rPr>
                <w:noProof/>
                <w:webHidden/>
              </w:rPr>
              <w:fldChar w:fldCharType="end"/>
            </w:r>
          </w:hyperlink>
        </w:p>
        <w:p w14:paraId="5236A165" w14:textId="74D4C592" w:rsidR="008E6051" w:rsidRDefault="00000000">
          <w:pPr>
            <w:pStyle w:val="TOC1"/>
            <w:rPr>
              <w:rFonts w:asciiTheme="minorHAnsi" w:eastAsiaTheme="minorEastAsia" w:hAnsiTheme="minorHAnsi" w:cstheme="minorBidi"/>
              <w:b w:val="0"/>
              <w:sz w:val="22"/>
              <w:szCs w:val="22"/>
              <w:lang w:val="en-US"/>
            </w:rPr>
          </w:pPr>
          <w:hyperlink w:anchor="_Toc155102872" w:history="1">
            <w:r w:rsidR="008E6051" w:rsidRPr="003D7010">
              <w:rPr>
                <w:rStyle w:val="Hyperlink"/>
              </w:rPr>
              <w:t>Глава 3. Изграждане и използване на облачна система за производствено предприятие "Хейделберг Цимент Девня" АД</w:t>
            </w:r>
            <w:r w:rsidR="008E6051">
              <w:rPr>
                <w:webHidden/>
              </w:rPr>
              <w:tab/>
            </w:r>
            <w:r w:rsidR="008E6051">
              <w:rPr>
                <w:webHidden/>
              </w:rPr>
              <w:fldChar w:fldCharType="begin"/>
            </w:r>
            <w:r w:rsidR="008E6051">
              <w:rPr>
                <w:webHidden/>
              </w:rPr>
              <w:instrText xml:space="preserve"> PAGEREF _Toc155102872 \h </w:instrText>
            </w:r>
            <w:r w:rsidR="008E6051">
              <w:rPr>
                <w:webHidden/>
              </w:rPr>
            </w:r>
            <w:r w:rsidR="008E6051">
              <w:rPr>
                <w:webHidden/>
              </w:rPr>
              <w:fldChar w:fldCharType="separate"/>
            </w:r>
            <w:r w:rsidR="008E6051">
              <w:rPr>
                <w:webHidden/>
              </w:rPr>
              <w:t>64</w:t>
            </w:r>
            <w:r w:rsidR="008E6051">
              <w:rPr>
                <w:webHidden/>
              </w:rPr>
              <w:fldChar w:fldCharType="end"/>
            </w:r>
          </w:hyperlink>
        </w:p>
        <w:p w14:paraId="14DA7902" w14:textId="6AF7323D" w:rsidR="008E6051" w:rsidRDefault="00000000">
          <w:pPr>
            <w:pStyle w:val="TOC2"/>
            <w:rPr>
              <w:rFonts w:asciiTheme="minorHAnsi" w:eastAsiaTheme="minorEastAsia" w:hAnsiTheme="minorHAnsi" w:cstheme="minorBidi"/>
              <w:noProof/>
              <w:sz w:val="22"/>
              <w:szCs w:val="22"/>
            </w:rPr>
          </w:pPr>
          <w:hyperlink w:anchor="_Toc155102873" w:history="1">
            <w:r w:rsidR="008E6051" w:rsidRPr="003D7010">
              <w:rPr>
                <w:rStyle w:val="Hyperlink"/>
                <w:noProof/>
              </w:rPr>
              <w:t>3.1. Обща характеристика на дейността на компанията</w:t>
            </w:r>
            <w:r w:rsidR="008E6051">
              <w:rPr>
                <w:noProof/>
                <w:webHidden/>
              </w:rPr>
              <w:tab/>
            </w:r>
            <w:r w:rsidR="008E6051">
              <w:rPr>
                <w:noProof/>
                <w:webHidden/>
              </w:rPr>
              <w:fldChar w:fldCharType="begin"/>
            </w:r>
            <w:r w:rsidR="008E6051">
              <w:rPr>
                <w:noProof/>
                <w:webHidden/>
              </w:rPr>
              <w:instrText xml:space="preserve"> PAGEREF _Toc155102873 \h </w:instrText>
            </w:r>
            <w:r w:rsidR="008E6051">
              <w:rPr>
                <w:noProof/>
                <w:webHidden/>
              </w:rPr>
            </w:r>
            <w:r w:rsidR="008E6051">
              <w:rPr>
                <w:noProof/>
                <w:webHidden/>
              </w:rPr>
              <w:fldChar w:fldCharType="separate"/>
            </w:r>
            <w:r w:rsidR="008E6051">
              <w:rPr>
                <w:noProof/>
                <w:webHidden/>
              </w:rPr>
              <w:t>64</w:t>
            </w:r>
            <w:r w:rsidR="008E6051">
              <w:rPr>
                <w:noProof/>
                <w:webHidden/>
              </w:rPr>
              <w:fldChar w:fldCharType="end"/>
            </w:r>
          </w:hyperlink>
        </w:p>
        <w:p w14:paraId="1C6108FC" w14:textId="4DEA7950" w:rsidR="008E6051" w:rsidRDefault="00000000">
          <w:pPr>
            <w:pStyle w:val="TOC2"/>
            <w:rPr>
              <w:rFonts w:asciiTheme="minorHAnsi" w:eastAsiaTheme="minorEastAsia" w:hAnsiTheme="minorHAnsi" w:cstheme="minorBidi"/>
              <w:noProof/>
              <w:sz w:val="22"/>
              <w:szCs w:val="22"/>
            </w:rPr>
          </w:pPr>
          <w:hyperlink w:anchor="_Toc155102874" w:history="1">
            <w:r w:rsidR="008E6051" w:rsidRPr="003D7010">
              <w:rPr>
                <w:rStyle w:val="Hyperlink"/>
                <w:noProof/>
              </w:rPr>
              <w:t xml:space="preserve">3.2. </w:t>
            </w:r>
            <w:r w:rsidR="008E6051" w:rsidRPr="003D7010">
              <w:rPr>
                <w:rStyle w:val="Hyperlink"/>
                <w:noProof/>
                <w:lang w:val="bg-BG"/>
              </w:rPr>
              <w:t>Избор на технологични средства за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_Toc155102874 \h </w:instrText>
            </w:r>
            <w:r w:rsidR="008E6051">
              <w:rPr>
                <w:noProof/>
                <w:webHidden/>
              </w:rPr>
            </w:r>
            <w:r w:rsidR="008E6051">
              <w:rPr>
                <w:noProof/>
                <w:webHidden/>
              </w:rPr>
              <w:fldChar w:fldCharType="separate"/>
            </w:r>
            <w:r w:rsidR="008E6051">
              <w:rPr>
                <w:noProof/>
                <w:webHidden/>
              </w:rPr>
              <w:t>67</w:t>
            </w:r>
            <w:r w:rsidR="008E6051">
              <w:rPr>
                <w:noProof/>
                <w:webHidden/>
              </w:rPr>
              <w:fldChar w:fldCharType="end"/>
            </w:r>
          </w:hyperlink>
        </w:p>
        <w:p w14:paraId="51A27B6B" w14:textId="446F1C92" w:rsidR="008E6051" w:rsidRDefault="00000000">
          <w:pPr>
            <w:pStyle w:val="TOC2"/>
            <w:rPr>
              <w:rFonts w:asciiTheme="minorHAnsi" w:eastAsiaTheme="minorEastAsia" w:hAnsiTheme="minorHAnsi" w:cstheme="minorBidi"/>
              <w:noProof/>
              <w:sz w:val="22"/>
              <w:szCs w:val="22"/>
            </w:rPr>
          </w:pPr>
          <w:hyperlink w:anchor="_Toc155102875" w:history="1">
            <w:r w:rsidR="008E6051" w:rsidRPr="003D7010">
              <w:rPr>
                <w:rStyle w:val="Hyperlink"/>
                <w:noProof/>
              </w:rPr>
              <w:t xml:space="preserve">3.3. </w:t>
            </w:r>
            <w:r w:rsidR="008E6051" w:rsidRPr="003D7010">
              <w:rPr>
                <w:rStyle w:val="Hyperlink"/>
                <w:noProof/>
                <w:lang w:val="bg-BG"/>
              </w:rPr>
              <w:t>Физическа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_Toc155102875 \h </w:instrText>
            </w:r>
            <w:r w:rsidR="008E6051">
              <w:rPr>
                <w:noProof/>
                <w:webHidden/>
              </w:rPr>
            </w:r>
            <w:r w:rsidR="008E6051">
              <w:rPr>
                <w:noProof/>
                <w:webHidden/>
              </w:rPr>
              <w:fldChar w:fldCharType="separate"/>
            </w:r>
            <w:r w:rsidR="008E6051">
              <w:rPr>
                <w:noProof/>
                <w:webHidden/>
              </w:rPr>
              <w:t>70</w:t>
            </w:r>
            <w:r w:rsidR="008E6051">
              <w:rPr>
                <w:noProof/>
                <w:webHidden/>
              </w:rPr>
              <w:fldChar w:fldCharType="end"/>
            </w:r>
          </w:hyperlink>
        </w:p>
        <w:p w14:paraId="6165A9D6" w14:textId="7F703F26" w:rsidR="008E6051" w:rsidRDefault="00000000">
          <w:pPr>
            <w:pStyle w:val="TOC2"/>
            <w:rPr>
              <w:rFonts w:asciiTheme="minorHAnsi" w:eastAsiaTheme="minorEastAsia" w:hAnsiTheme="minorHAnsi" w:cstheme="minorBidi"/>
              <w:noProof/>
              <w:sz w:val="22"/>
              <w:szCs w:val="22"/>
            </w:rPr>
          </w:pPr>
          <w:hyperlink w:anchor="_Toc155102876" w:history="1">
            <w:r w:rsidR="008E6051" w:rsidRPr="003D7010">
              <w:rPr>
                <w:rStyle w:val="Hyperlink"/>
                <w:noProof/>
                <w:lang w:val="bg-BG"/>
              </w:rPr>
              <w:t>3.5. Мониторинг и системен дневник</w:t>
            </w:r>
            <w:r w:rsidR="008E6051">
              <w:rPr>
                <w:noProof/>
                <w:webHidden/>
              </w:rPr>
              <w:tab/>
            </w:r>
            <w:r w:rsidR="008E6051">
              <w:rPr>
                <w:noProof/>
                <w:webHidden/>
              </w:rPr>
              <w:fldChar w:fldCharType="begin"/>
            </w:r>
            <w:r w:rsidR="008E6051">
              <w:rPr>
                <w:noProof/>
                <w:webHidden/>
              </w:rPr>
              <w:instrText xml:space="preserve"> PAGEREF _Toc155102876 \h </w:instrText>
            </w:r>
            <w:r w:rsidR="008E6051">
              <w:rPr>
                <w:noProof/>
                <w:webHidden/>
              </w:rPr>
            </w:r>
            <w:r w:rsidR="008E6051">
              <w:rPr>
                <w:noProof/>
                <w:webHidden/>
              </w:rPr>
              <w:fldChar w:fldCharType="separate"/>
            </w:r>
            <w:r w:rsidR="008E6051">
              <w:rPr>
                <w:noProof/>
                <w:webHidden/>
              </w:rPr>
              <w:t>77</w:t>
            </w:r>
            <w:r w:rsidR="008E6051">
              <w:rPr>
                <w:noProof/>
                <w:webHidden/>
              </w:rPr>
              <w:fldChar w:fldCharType="end"/>
            </w:r>
          </w:hyperlink>
        </w:p>
        <w:p w14:paraId="5C366DF5" w14:textId="14315B2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51028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5102858"/>
      <w:r w:rsidRPr="005A040A">
        <w:rPr>
          <w:lang w:val="bg-BG"/>
        </w:rPr>
        <w:lastRenderedPageBreak/>
        <w:t>Въведение</w:t>
      </w:r>
      <w:bookmarkEnd w:id="0"/>
      <w:bookmarkEnd w:id="5"/>
      <w:bookmarkEnd w:id="6"/>
    </w:p>
    <w:p w14:paraId="78B7FFCC" w14:textId="241C0F6C"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021DCE20"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29371E73"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lastRenderedPageBreak/>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2811937B"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9C7F01" w:rsidRPr="005A040A">
        <w:rPr>
          <w:szCs w:val="28"/>
        </w:rPr>
        <w:t>.</w:t>
      </w:r>
      <w:r w:rsidR="0070579D">
        <w:rPr>
          <w:szCs w:val="28"/>
        </w:rPr>
        <w:t xml:space="preserve"> </w:t>
      </w:r>
      <w:r w:rsidR="009C7F01" w:rsidRPr="005A040A">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(IoT), изкуствен интелект (AI) и машинно обучение (ML)</w:t>
      </w:r>
      <w:r w:rsidR="00A26BC2">
        <w:rPr>
          <w:szCs w:val="28"/>
        </w:rPr>
        <w:t>.</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w:t>
      </w:r>
      <w:r w:rsidR="009224E6" w:rsidRPr="005A040A">
        <w:lastRenderedPageBreak/>
        <w:t>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управлението на потока от стоки и информация от момента на тяхното </w:t>
      </w:r>
      <w:r w:rsidRPr="005A040A">
        <w:lastRenderedPageBreak/>
        <w:t>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1EA13458"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 в реална среда.</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510285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5102860"/>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авторският колектив Matinheikki, J., Kauppi, K., Brandon‐Jones, A., &amp; Van Raaij,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5B4B96">
        <w:t>Jamaluddin и Saibani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07C38638"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0711E">
        <w:t xml:space="preserve">Wichaisri и Sopadang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290C5126" w:rsidR="005E4F18" w:rsidRDefault="00F21CFF" w:rsidP="00EA34B0">
      <w:pPr>
        <w:pStyle w:val="disbody"/>
        <w:rPr>
          <w:lang w:val="en-US"/>
        </w:rPr>
      </w:pPr>
      <w:r>
        <w:rPr>
          <w:szCs w:val="28"/>
        </w:rPr>
        <w:lastRenderedPageBreak/>
        <w:t xml:space="preserve">В изследователската поредица </w:t>
      </w:r>
      <w:r w:rsidR="00410306" w:rsidRPr="00410306">
        <w:rPr>
          <w:i/>
          <w:iCs/>
          <w:szCs w:val="28"/>
        </w:rPr>
        <w:t>Advances in Economics, Business and Management Research</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r w:rsidR="00F0711E" w:rsidRPr="00F0711E">
        <w:rPr>
          <w:szCs w:val="28"/>
        </w:rPr>
        <w:t xml:space="preserve">Barata, F. A., Febrianto, G. N., &amp; Yasin, M. (2022)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BE30129"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r w:rsidR="00410306" w:rsidRPr="00410306">
        <w:t>Calabrò, G., Torrisi, V., Inturri, G., &amp; Ignaccolo,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 xml:space="preserve">(Tukamuhabwa et al.,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International Journal of Operations &amp; Production Management</w:t>
      </w:r>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Katsaliaki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S&amp;P Global Ratings</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(Cataldo et al., 2022)</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(Tang &amp; Xia,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(Kakhki &amp; Gargeya, 2019)</w:t>
      </w:r>
      <w:r w:rsidR="003C3E34" w:rsidRPr="005A040A">
        <w:t xml:space="preserve">. Те произхождат </w:t>
      </w:r>
      <w:r w:rsidR="003C3E34" w:rsidRPr="005A040A">
        <w:lastRenderedPageBreak/>
        <w:t xml:space="preserve">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17B8591B"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01FBBD34"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(Chen, 202</w:t>
      </w:r>
      <w:r w:rsidR="00391DD4">
        <w:t>0</w:t>
      </w:r>
      <w:r w:rsidRPr="00966A5B">
        <w:t xml:space="preserve">).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6B5745F"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6EBF9599" w:rsidR="00F74ED1" w:rsidRPr="005A040A" w:rsidRDefault="001B6BB2" w:rsidP="0090603D">
      <w:pPr>
        <w:pStyle w:val="disbody"/>
        <w:ind w:firstLine="567"/>
      </w:pPr>
      <w:r>
        <w:t>П</w:t>
      </w:r>
      <w:r w:rsidR="00CD26CB" w:rsidRPr="00CD26CB">
        <w:t xml:space="preserve">роучвания </w:t>
      </w:r>
      <w:r w:rsidR="006360BF">
        <w:t>(</w:t>
      </w:r>
      <w:r w:rsidR="00DB26AC" w:rsidRPr="00DB26AC">
        <w:t>Knolmayer, G., Mertens, P., &amp; Zeier, A.</w:t>
      </w:r>
      <w:r w:rsidR="00DB26AC">
        <w:t xml:space="preserve">, </w:t>
      </w:r>
      <w:r w:rsidR="006360BF">
        <w:t>2002</w:t>
      </w:r>
      <w:r w:rsidR="00DB26AC">
        <w:t>; Rajapakse,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5102861"/>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6F89E098" w14:textId="4221B2C8" w:rsidR="00311888" w:rsidRDefault="00030107" w:rsidP="006966EA">
      <w:pPr>
        <w:pStyle w:val="disbody"/>
      </w:pPr>
      <w:r w:rsidRPr="00030107">
        <w:t xml:space="preserve">Според проучване, проведено от </w:t>
      </w:r>
      <w:r w:rsidR="003729A5" w:rsidRPr="003729A5">
        <w:t xml:space="preserve">Hasim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(Verwijmeren, 2004)</w:t>
      </w:r>
      <w:r w:rsidR="00311888" w:rsidRPr="00311888">
        <w:t xml:space="preserve">. Въпреки това, </w:t>
      </w:r>
      <w:r w:rsidR="00311888">
        <w:t xml:space="preserve">в теорията и практиката се </w:t>
      </w:r>
      <w:r w:rsidR="00311888" w:rsidRPr="00311888">
        <w:t>пренебрегва</w:t>
      </w:r>
      <w:r w:rsidR="00311888">
        <w:t xml:space="preserve"> </w:t>
      </w:r>
      <w:r w:rsidR="00311888" w:rsidRPr="00311888">
        <w:t xml:space="preserve">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(IoT), системи за управление на складове (WMS) и системи за управление на </w:t>
      </w:r>
      <w:r w:rsidR="00311888" w:rsidRPr="00311888">
        <w:lastRenderedPageBreak/>
        <w:t xml:space="preserve">транспорт </w:t>
      </w:r>
      <w:r w:rsidR="003729A5" w:rsidRPr="003729A5">
        <w:t>(Sullivan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5C918FE2" w:rsidR="000834DF" w:rsidRDefault="000834DF" w:rsidP="000834DF">
      <w:pPr>
        <w:pStyle w:val="disbody"/>
      </w:pPr>
      <w:r>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w:t>
      </w:r>
      <w:r w:rsidRPr="000834DF">
        <w:lastRenderedPageBreak/>
        <w:t xml:space="preserve">вземат предвид растежът на </w:t>
      </w:r>
      <w:r>
        <w:t>цялостно разширяване на бизнеса, както и справянето с глобалните проблеми.</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669CFC74"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sidR="00E035B6">
        <w:t xml:space="preserve"> (</w:t>
      </w:r>
      <w:r w:rsidR="00E035B6">
        <w:rPr>
          <w:color w:val="05103E"/>
          <w:sz w:val="27"/>
          <w:szCs w:val="27"/>
        </w:rPr>
        <w:t>Bönnen, C., Drees, V., Fischer, A., Heinz, L., &amp; Strothmann, K., 2018)</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r w:rsidR="009023B0">
        <w:t>Dickens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w:t>
      </w:r>
      <w:r w:rsidRPr="00255E45">
        <w:lastRenderedPageBreak/>
        <w:t xml:space="preserve">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r w:rsidR="002153FF">
        <w:t xml:space="preserve"> </w:t>
      </w:r>
      <w:r w:rsidR="002153FF" w:rsidRPr="002153FF">
        <w:t>(Frey,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510286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30DA6FA" w:rsidR="00B85B85" w:rsidRDefault="009A0BF9" w:rsidP="00B85B85">
      <w:pPr>
        <w:pStyle w:val="disbody"/>
        <w:ind w:firstLine="567"/>
      </w:pPr>
      <w:r w:rsidRPr="009A0BF9">
        <w:t>През последните години редица автори и изследователски компании (</w:t>
      </w:r>
      <w:r w:rsidR="0080653B" w:rsidRPr="0080653B">
        <w:t>Partida</w:t>
      </w:r>
      <w:r w:rsidRPr="009A0BF9">
        <w:t xml:space="preserve">, </w:t>
      </w:r>
      <w:r w:rsidR="0080653B">
        <w:t>2023</w:t>
      </w:r>
      <w:r w:rsidRPr="009A0BF9">
        <w:t xml:space="preserve">; </w:t>
      </w:r>
      <w:r w:rsidR="0080653B">
        <w:rPr>
          <w:lang w:val="en-US"/>
        </w:rPr>
        <w:t>Roy</w:t>
      </w:r>
      <w:r w:rsidRPr="009A0BF9">
        <w:t>, 20</w:t>
      </w:r>
      <w:r w:rsidR="0080653B">
        <w:rPr>
          <w:lang w:val="en-US"/>
        </w:rPr>
        <w:t>23</w:t>
      </w:r>
      <w:r w:rsidRPr="009A0BF9">
        <w:t xml:space="preserve">; </w:t>
      </w:r>
      <w:r w:rsidR="00FF0C54" w:rsidRPr="00FF0C54">
        <w:t>Microsoft Research</w:t>
      </w:r>
      <w:r w:rsidRPr="00FF0C54">
        <w:t>, 20</w:t>
      </w:r>
      <w:r w:rsidR="00FF0C54">
        <w:rPr>
          <w:lang w:val="en-US"/>
        </w:rPr>
        <w:t>23</w:t>
      </w:r>
      <w:r w:rsidRPr="009A0BF9">
        <w:t xml:space="preserve">) подчертават значението на </w:t>
      </w:r>
      <w:r>
        <w:rPr>
          <w:lang w:val="en-US"/>
        </w:rPr>
        <w:t>o</w:t>
      </w:r>
      <w:r w:rsidRPr="009A0BF9">
        <w:t xml:space="preserve">блачните технологии за </w:t>
      </w:r>
      <w:r>
        <w:t>оптималното функциониране на</w:t>
      </w:r>
      <w:r>
        <w:rPr>
          <w:lang w:val="en-US"/>
        </w:rPr>
        <w:t xml:space="preserve"> </w:t>
      </w:r>
      <w:r>
        <w:t>веригите от доставки</w:t>
      </w:r>
      <w:r>
        <w:rPr>
          <w:lang w:val="en-US"/>
        </w:rPr>
        <w:t xml:space="preserve">. </w:t>
      </w:r>
      <w:r w:rsidRPr="009A0BF9">
        <w:t xml:space="preserve">Облачните изчисления, както са определени от </w:t>
      </w:r>
      <w:r w:rsidR="00FF0C54" w:rsidRPr="00FF0C54">
        <w:t>Huang</w:t>
      </w:r>
      <w:r w:rsidR="00FF0C54">
        <w:t xml:space="preserve"> и колектив</w:t>
      </w:r>
      <w:r w:rsidRPr="009A0BF9">
        <w:t xml:space="preserve"> </w:t>
      </w:r>
      <w:r w:rsidR="00FF0C54">
        <w:t>(</w:t>
      </w:r>
      <w:r w:rsidRPr="009A0BF9">
        <w:t>20</w:t>
      </w:r>
      <w:r w:rsidR="00FF0C54">
        <w:t>1</w:t>
      </w:r>
      <w:r w:rsidRPr="009A0BF9">
        <w:t>3), се отнасят до изграждането на корпоративни системи</w:t>
      </w:r>
      <w:r w:rsidR="00FF0C54">
        <w:t>,</w:t>
      </w:r>
      <w:r w:rsidRPr="009A0BF9">
        <w:t xml:space="preserve"> </w:t>
      </w:r>
      <w:r w:rsidR="00B66A1D" w:rsidRPr="005A040A">
        <w:t>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w:t>
      </w:r>
      <w:r w:rsidR="007F3B98" w:rsidRPr="007F3B98">
        <w:lastRenderedPageBreak/>
        <w:t xml:space="preserve">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104AED68"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 xml:space="preserve">Според </w:t>
      </w:r>
      <w:r w:rsidR="007D2C23" w:rsidRPr="007D2C23">
        <w:rPr>
          <w:szCs w:val="28"/>
        </w:rPr>
        <w:t>Heusser (2019)</w:t>
      </w:r>
      <w:r>
        <w:rPr>
          <w:szCs w:val="28"/>
        </w:rPr>
        <w:t>,</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w:t>
      </w:r>
      <w:r w:rsidRPr="0001150C">
        <w:lastRenderedPageBreak/>
        <w:t xml:space="preserve">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007D2C23" w:rsidRPr="007D2C23">
        <w:rPr>
          <w:szCs w:val="28"/>
        </w:rPr>
        <w:t xml:space="preserve">Heusser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E3F5CE9"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w:t>
      </w:r>
      <w:r w:rsidR="008664EE">
        <w:rPr>
          <w:lang w:val="en-US"/>
        </w:rPr>
        <w:t xml:space="preserve"> </w:t>
      </w:r>
      <w:r w:rsidR="008664EE">
        <w:t>статията, наименована</w:t>
      </w:r>
      <w:r>
        <w:t xml:space="preserve"> </w:t>
      </w:r>
      <w:r w:rsidR="008664EE">
        <w:t>„</w:t>
      </w:r>
      <w:r w:rsidR="008664EE" w:rsidRPr="008664EE">
        <w:rPr>
          <w:i/>
          <w:iCs/>
        </w:rPr>
        <w:t>How to achieve speedy application response</w:t>
      </w:r>
      <w:r w:rsidR="008664EE" w:rsidRPr="008664EE">
        <w:t xml:space="preserve"> times</w:t>
      </w:r>
      <w:r w:rsidR="008664EE">
        <w:t>“</w:t>
      </w:r>
      <w:r>
        <w:t>,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6ECF898"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xml:space="preserve">, </w:t>
      </w:r>
      <w:r w:rsidR="00013D96" w:rsidRPr="00013D96">
        <w:t>Kleppmann, 2017)</w:t>
      </w:r>
      <w:r w:rsidRPr="005A040A">
        <w:t xml:space="preserve"> от заявките се обработват </w:t>
      </w:r>
      <w:r w:rsidRPr="005A040A">
        <w:lastRenderedPageBreak/>
        <w:t>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1A23BB56" w:rsidR="00CF59B0" w:rsidRPr="0030145D" w:rsidRDefault="00CF59B0" w:rsidP="00CF59B0">
      <w:pPr>
        <w:pStyle w:val="disbody"/>
        <w:ind w:firstLine="567"/>
      </w:pPr>
      <w:r w:rsidRPr="005A040A">
        <w:t>Според проучване на Google</w:t>
      </w:r>
      <w:r w:rsidR="00013D96">
        <w:rPr>
          <w:lang w:val="en-US"/>
        </w:rPr>
        <w:t xml:space="preserve">, </w:t>
      </w:r>
      <w:r w:rsidR="00013D96">
        <w:t xml:space="preserve">посочено в книгата </w:t>
      </w:r>
      <w:r w:rsidR="00013D96" w:rsidRPr="00013D96">
        <w:rPr>
          <w:i/>
          <w:iCs/>
        </w:rPr>
        <w:t>Software Engineering at Google : Lessons Learned from Programming Over Time</w:t>
      </w:r>
      <w:r>
        <w:rPr>
          <w:lang w:val="en-US"/>
        </w:rPr>
        <w:t xml:space="preserve"> </w:t>
      </w:r>
      <w:r w:rsidR="00013D96">
        <w:t>(Winters, 2020)</w:t>
      </w:r>
      <w:r w:rsidR="00013D96">
        <w:rPr>
          <w:lang w:val="en-US"/>
        </w:rPr>
        <w:t xml:space="preserve">, </w:t>
      </w:r>
      <w:r w:rsidRPr="005A040A">
        <w:t>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rsidR="00025DC2" w:rsidRPr="00025DC2">
        <w:t>Betts, D., Dominguez, J., Melnik, G., Simonazzi, F., &amp; Subramanian, M.</w:t>
      </w:r>
      <w:r w:rsidR="00025DC2">
        <w:rPr>
          <w:lang w:val="en-US"/>
        </w:rPr>
        <w:t xml:space="preserve">, </w:t>
      </w:r>
      <w:r w:rsidR="00025DC2" w:rsidRPr="00025DC2">
        <w:t>2012</w:t>
      </w:r>
      <w:r>
        <w:rPr>
          <w:lang w:val="en-US"/>
        </w:rPr>
        <w:t>)</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rsidR="00013D96" w:rsidRPr="00013D96">
        <w:t xml:space="preserve">В изследователската поредица </w:t>
      </w:r>
      <w:r w:rsidR="00025DC2" w:rsidRPr="00025DC2">
        <w:rPr>
          <w:szCs w:val="28"/>
        </w:rPr>
        <w:t>Journal of Cloud Computing</w:t>
      </w:r>
      <w:r w:rsidR="00013D96" w:rsidRPr="00013D96">
        <w:t xml:space="preserve"> се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xml:space="preserve">. Според </w:t>
      </w:r>
      <w:r w:rsidR="00344486">
        <w:t>Henning и Hasselbring (2022)</w:t>
      </w:r>
      <w:r>
        <w:t>,</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1BFA7DD5"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sidR="0058357E">
        <w:rPr>
          <w:lang w:val="en-US"/>
        </w:rPr>
        <w:t xml:space="preserve"> </w:t>
      </w:r>
      <w:r w:rsidR="0058357E">
        <w:t xml:space="preserve">на </w:t>
      </w:r>
      <w:r w:rsidR="0058357E">
        <w:rPr>
          <w:lang w:val="en-US"/>
        </w:rPr>
        <w:t>Endo</w:t>
      </w:r>
      <w:r w:rsidR="0058357E">
        <w:t xml:space="preserve"> и колектив, </w:t>
      </w:r>
      <w:r>
        <w:t>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 xml:space="preserve">Според </w:t>
      </w:r>
      <w:r w:rsidR="00344486">
        <w:t>Atchison (2020)</w:t>
      </w:r>
      <w:r>
        <w:t>, н</w:t>
      </w:r>
      <w:r w:rsidRPr="005A040A">
        <w:t>аличността</w:t>
      </w:r>
      <w:r>
        <w:t xml:space="preserve"> </w:t>
      </w:r>
      <w:r w:rsidRPr="005A040A">
        <w:t xml:space="preserve">може да бъде изразена като </w:t>
      </w:r>
      <w:r w:rsidRPr="005A040A">
        <w:lastRenderedPageBreak/>
        <w:t>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5AFA80BC" w:rsidR="00B66A1D" w:rsidRPr="005A040A" w:rsidRDefault="00A65A24" w:rsidP="00F15EBC">
      <w:pPr>
        <w:pStyle w:val="disbody"/>
        <w:ind w:firstLine="567"/>
      </w:pPr>
      <w:r w:rsidRPr="00A65A24">
        <w:t>Изследователи в областта (</w:t>
      </w:r>
      <w:r w:rsidR="00655EC5" w:rsidRPr="00655EC5">
        <w:t>Laszewski, T., Arora, K., Farr, E., &amp; Zonooz, P. (2018</w:t>
      </w:r>
      <w:r w:rsidRPr="00A65A24">
        <w:t xml:space="preserve">; </w:t>
      </w:r>
      <w:r w:rsidR="00A506AA">
        <w:t>Dotson</w:t>
      </w:r>
      <w:r w:rsidRPr="00A65A24">
        <w:t xml:space="preserve">,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w:t>
      </w:r>
      <w:r w:rsidR="00655EC5">
        <w:t>Grafiati, 2022)</w:t>
      </w:r>
      <w:r w:rsidRPr="00A65A24">
        <w:t xml:space="preserve">; </w:t>
      </w:r>
      <w:r w:rsidR="008B2E48">
        <w:rPr>
          <w:lang w:val="en-US"/>
        </w:rPr>
        <w:t>Vettor</w:t>
      </w:r>
      <w:r w:rsidRPr="00A65A24">
        <w:t>, 20</w:t>
      </w:r>
      <w:r w:rsidR="008B2E48">
        <w:rPr>
          <w:lang w:val="en-US"/>
        </w:rPr>
        <w:t>23</w:t>
      </w:r>
      <w:r w:rsidRPr="00A65A24">
        <w:t>)</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xml:space="preserve">, защото е </w:t>
      </w:r>
      <w:r w:rsidR="00B66A1D" w:rsidRPr="005A040A">
        <w:lastRenderedPageBreak/>
        <w:t>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lastRenderedPageBreak/>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385B7FE4" w:rsidR="007907D8" w:rsidRPr="00800FBD" w:rsidRDefault="00B66A1D" w:rsidP="003D57E7">
      <w:pPr>
        <w:pStyle w:val="disbody"/>
        <w:ind w:firstLine="567"/>
      </w:pPr>
      <w:r w:rsidRPr="005A040A">
        <w:t xml:space="preserve">В книгата </w:t>
      </w:r>
      <w:r w:rsidR="00104113">
        <w:t>„</w:t>
      </w:r>
      <w:r w:rsidR="00715EA0" w:rsidRPr="00104113">
        <w:rPr>
          <w:i/>
          <w:iCs/>
        </w:rPr>
        <w:t>Beyond the Twelve-Factor App</w:t>
      </w:r>
      <w:r w:rsidR="00104113">
        <w:t>“</w:t>
      </w:r>
      <w:r w:rsidR="00104113">
        <w:rPr>
          <w:lang w:val="en-US"/>
        </w:rPr>
        <w:t xml:space="preserve">, </w:t>
      </w:r>
      <w:r w:rsidR="00042FC8">
        <w:t xml:space="preserve">авторът </w:t>
      </w:r>
      <w:r w:rsidR="00104113">
        <w:t>Hoffman (2016)</w:t>
      </w:r>
      <w:r w:rsidRPr="005A040A">
        <w:t xml:space="preserve">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073AD01C"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xml:space="preserve">, инфраструктурата като услуга (IaaS) абстрахира </w:t>
      </w:r>
      <w:r w:rsidR="00021CF5" w:rsidRPr="00021CF5">
        <w:lastRenderedPageBreak/>
        <w:t>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4CB3D984"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6461E5BE" w14:textId="19031B7C" w:rsidR="0032045D" w:rsidRDefault="00800DD5" w:rsidP="007D210B">
      <w:pPr>
        <w:pStyle w:val="disbody"/>
        <w:ind w:firstLine="567"/>
      </w:pPr>
      <w:r>
        <w:t xml:space="preserve">Според изследвания </w:t>
      </w:r>
      <w:r w:rsidR="0029504D" w:rsidRPr="0029504D">
        <w:t xml:space="preserve">Kesan </w:t>
      </w:r>
      <w:r w:rsidR="0029504D">
        <w:t>и колектив</w:t>
      </w:r>
      <w:r w:rsidR="0029504D" w:rsidRPr="0029504D">
        <w:t xml:space="preserve"> (2013)</w:t>
      </w:r>
      <w:r>
        <w:t xml:space="preserve">,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lastRenderedPageBreak/>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популярна опция са т.нар. „изчисления без сървър“</w:t>
      </w:r>
      <w:r w:rsidR="008961F2">
        <w:rPr>
          <w:lang w:val="en-US"/>
        </w:rPr>
        <w:t xml:space="preserve"> </w:t>
      </w:r>
      <w:r w:rsidR="008961F2">
        <w:t>(Kumar &amp; Agnihotri, 2021)</w:t>
      </w:r>
      <w:r w:rsidR="0032045D" w:rsidRPr="005A040A">
        <w:t xml:space="preserve">.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7078CA04" w:rsidR="00F32E69" w:rsidRDefault="00441E4F" w:rsidP="00645AC6">
      <w:pPr>
        <w:pStyle w:val="disbody"/>
        <w:ind w:firstLine="567"/>
      </w:pPr>
      <w:r>
        <w:t>Проучвания на източници в областта</w:t>
      </w:r>
      <w:r w:rsidR="00E73B16">
        <w:t xml:space="preserve"> </w:t>
      </w:r>
      <w:r w:rsidR="000019CC">
        <w:t>(De La Torre, 20</w:t>
      </w:r>
      <w:r w:rsidR="000019CC">
        <w:rPr>
          <w:lang w:val="en-US"/>
        </w:rPr>
        <w:t>23</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w:t>
      </w:r>
      <w:r w:rsidR="00B66A1D" w:rsidRPr="000019CC">
        <w:rPr>
          <w:b/>
          <w:bCs/>
        </w:rPr>
        <w:t>фактор #6</w:t>
      </w:r>
      <w:r w:rsidR="00B66A1D" w:rsidRPr="005A040A">
        <w:t xml:space="preserve">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51EAAA5E" w:rsidR="00463660" w:rsidRDefault="00F32E69" w:rsidP="00FB05CB">
      <w:pPr>
        <w:pStyle w:val="disbody"/>
        <w:ind w:firstLine="567"/>
      </w:pPr>
      <w:r>
        <w:lastRenderedPageBreak/>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w:t>
      </w:r>
      <w:r w:rsidR="007957C3">
        <w:t>Elgheriani &amp; Ahme, 2022</w:t>
      </w:r>
      <w:r w:rsidR="001B2F3F">
        <w:t xml:space="preserve">; </w:t>
      </w:r>
      <w:r w:rsidR="007957C3">
        <w:rPr>
          <w:lang w:val="en-US"/>
        </w:rPr>
        <w:t>Smith</w:t>
      </w:r>
      <w:r w:rsidR="001B2F3F">
        <w:t>, 202</w:t>
      </w:r>
      <w:r w:rsidR="007957C3">
        <w:rPr>
          <w:lang w:val="en-US"/>
        </w:rPr>
        <w:t>3</w:t>
      </w:r>
      <w:r w:rsidR="001B2F3F">
        <w:t>)</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66839236" w:rsidR="00B66A1D" w:rsidRPr="005A040A" w:rsidRDefault="00AC1B5F" w:rsidP="0090603D">
      <w:pPr>
        <w:pStyle w:val="disbody"/>
        <w:ind w:firstLine="567"/>
      </w:pPr>
      <w:r>
        <w:lastRenderedPageBreak/>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954A00">
        <w:t>Garverick и McIver (2023)</w:t>
      </w:r>
      <w:r w:rsidR="00A23619">
        <w:t>,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954A00">
        <w:rPr>
          <w:color w:val="05103E"/>
          <w:sz w:val="27"/>
          <w:szCs w:val="27"/>
          <w:shd w:val="clear" w:color="auto" w:fill="FFFFFF"/>
        </w:rPr>
        <w:t>Villaça, L. A., Azevedo, L. G., &amp; Baião, F. A.</w:t>
      </w:r>
      <w:r w:rsidR="00954A00">
        <w:rPr>
          <w:color w:val="05103E"/>
          <w:sz w:val="27"/>
          <w:szCs w:val="27"/>
          <w:shd w:val="clear" w:color="auto" w:fill="FFFFFF"/>
          <w:lang w:val="en-US"/>
        </w:rPr>
        <w:t>,</w:t>
      </w:r>
      <w:r w:rsidR="00954A00">
        <w:rPr>
          <w:color w:val="05103E"/>
          <w:sz w:val="27"/>
          <w:szCs w:val="27"/>
          <w:shd w:val="clear" w:color="auto" w:fill="FFFFFF"/>
        </w:rPr>
        <w:t xml:space="preserve"> 2018</w:t>
      </w:r>
      <w:r w:rsidR="00FD00D2" w:rsidRPr="005A040A">
        <w:t>)</w:t>
      </w:r>
      <w:r w:rsidR="00A23619">
        <w:t>.</w:t>
      </w:r>
    </w:p>
    <w:p w14:paraId="0CF1650B" w14:textId="42B8936C" w:rsidR="00B66A1D" w:rsidRPr="005A040A" w:rsidRDefault="00B27099" w:rsidP="00B930F0">
      <w:pPr>
        <w:pStyle w:val="Heading2"/>
      </w:pPr>
      <w:bookmarkStart w:id="21" w:name="_Toc139783661"/>
      <w:bookmarkStart w:id="22" w:name="_Toc155102863"/>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500E0A18" w:rsidR="006A3961" w:rsidRPr="00373CEB" w:rsidRDefault="002C51E5" w:rsidP="0001648F">
      <w:pPr>
        <w:pStyle w:val="disbody"/>
      </w:pPr>
      <w:r>
        <w:rPr>
          <w:szCs w:val="28"/>
        </w:rPr>
        <w:t xml:space="preserve">В своя книга авторският колектив </w:t>
      </w:r>
      <w:r w:rsidRPr="002C51E5">
        <w:rPr>
          <w:szCs w:val="28"/>
        </w:rPr>
        <w:t>De La Torre, Wagner &amp; Rousos (2023)</w:t>
      </w:r>
      <w:r w:rsidRPr="002C51E5">
        <w:rPr>
          <w:szCs w:val="28"/>
        </w:rPr>
        <w:t xml:space="preserve"> </w:t>
      </w:r>
      <w:r>
        <w:rPr>
          <w:szCs w:val="28"/>
        </w:rPr>
        <w:t>представя обстойно изследване на ключовите характеристики на</w:t>
      </w:r>
      <w:r>
        <w:rPr>
          <w:szCs w:val="28"/>
          <w:lang w:val="en-US"/>
        </w:rPr>
        <w:t xml:space="preserve"> </w:t>
      </w:r>
      <w:r>
        <w:rPr>
          <w:szCs w:val="28"/>
        </w:rPr>
        <w:t>у</w:t>
      </w:r>
      <w:r w:rsidR="006A3961" w:rsidRPr="005A040A">
        <w:t>еб услуг</w:t>
      </w:r>
      <w:r>
        <w:t>ите</w:t>
      </w:r>
      <w:r w:rsidR="006A3961" w:rsidRPr="005A040A">
        <w:t xml:space="preserve">, независимо дали става въпрос за монолитна система или част от разпределена инфраструктура, които включват обема на обработваната информация, </w:t>
      </w:r>
      <w:r>
        <w:t>бързодействието</w:t>
      </w:r>
      <w:r w:rsidR="006A3961" w:rsidRPr="005A040A">
        <w:t>, бизнес логика и технологично развитие</w:t>
      </w:r>
      <w:r w:rsidR="000A5074">
        <w:t>.</w:t>
      </w:r>
      <w:r w:rsidR="00AF1124">
        <w:rPr>
          <w:lang w:val="en-US"/>
        </w:rPr>
        <w:t xml:space="preserve"> </w:t>
      </w:r>
      <w:r w:rsidR="00AF1124">
        <w:t xml:space="preserve">В изследваните от нас литературни и интернет източници </w:t>
      </w:r>
      <w:r w:rsidR="006A3961" w:rsidRPr="005A040A">
        <w:t xml:space="preserve">свързани с </w:t>
      </w:r>
      <w:r w:rsidR="00B31589" w:rsidRPr="005A040A">
        <w:t>„ориентиран към домейн дизайн“</w:t>
      </w:r>
      <w:r w:rsidR="006A3961" w:rsidRPr="005A040A">
        <w:t xml:space="preserve"> (DDD)</w:t>
      </w:r>
      <w:r w:rsidR="00AF1124">
        <w:t xml:space="preserve"> се подчертава</w:t>
      </w:r>
      <w:r w:rsidR="006A3961" w:rsidRPr="005A040A">
        <w:t xml:space="preserve"> </w:t>
      </w:r>
      <w:r w:rsidR="00181AEF" w:rsidRPr="005A040A">
        <w:t>ефективно</w:t>
      </w:r>
      <w:r w:rsidR="00181AEF">
        <w:t>стта</w:t>
      </w:r>
      <w:r w:rsidR="00AF1124">
        <w:t xml:space="preserve"> му </w:t>
      </w:r>
      <w:r w:rsidR="006A3961" w:rsidRPr="005A040A">
        <w:t xml:space="preserve">в ситуации, </w:t>
      </w:r>
      <w:r w:rsidR="00AF1124">
        <w:t xml:space="preserve">при които </w:t>
      </w:r>
      <w:r w:rsidR="006A3961" w:rsidRPr="005A040A">
        <w:t xml:space="preserve">има нужда от обработка на сложни бизнес </w:t>
      </w:r>
      <w:r w:rsidR="00181AEF">
        <w:t>изисквания</w:t>
      </w:r>
      <w:r w:rsidR="006A3961" w:rsidRPr="005A040A">
        <w:t xml:space="preserve">. С други думи, DDD цели да </w:t>
      </w:r>
      <w:r w:rsidR="00373CEB">
        <w:t xml:space="preserve">се </w:t>
      </w:r>
      <w:r w:rsidR="006A3961" w:rsidRPr="005A040A">
        <w:t>справ</w:t>
      </w:r>
      <w:r w:rsidR="00373CEB">
        <w:t>и със</w:t>
      </w:r>
      <w:r w:rsidR="006A3961"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0499079D" w:rsidR="006A3961" w:rsidRPr="005A040A" w:rsidRDefault="000A5074" w:rsidP="0001648F">
      <w:pPr>
        <w:pStyle w:val="disbody"/>
      </w:pPr>
      <w:r>
        <w:t>П</w:t>
      </w:r>
      <w:r w:rsidRPr="005A040A">
        <w:t>одход</w:t>
      </w:r>
      <w:r>
        <w:t>ът,</w:t>
      </w:r>
      <w:r>
        <w:t xml:space="preserve"> познат като </w:t>
      </w:r>
      <w:r w:rsidRPr="00806D7A">
        <w:t>„</w:t>
      </w:r>
      <w:r w:rsidRPr="00806D7A">
        <w:rPr>
          <w:i/>
          <w:iCs/>
        </w:rPr>
        <w:t>дизайн, управляван от данни</w:t>
      </w:r>
      <w:r w:rsidRPr="00806D7A">
        <w:t>“</w:t>
      </w:r>
      <w:r>
        <w:t xml:space="preserve"> (</w:t>
      </w:r>
      <w:r w:rsidRPr="00950EC5">
        <w:t>data</w:t>
      </w:r>
      <w:r>
        <w:t>-</w:t>
      </w:r>
      <w:r w:rsidRPr="00950EC5">
        <w:t xml:space="preserve">driven </w:t>
      </w:r>
      <w:r w:rsidRPr="00950EC5">
        <w:lastRenderedPageBreak/>
        <w:t>design</w:t>
      </w:r>
      <w:r>
        <w:t>)</w:t>
      </w:r>
      <w:r w:rsidR="006A3961" w:rsidRPr="005A040A">
        <w:t>, описан от Т. Ерл</w:t>
      </w:r>
      <w:r>
        <w:rPr>
          <w:lang w:val="en-US"/>
        </w:rPr>
        <w:t xml:space="preserve"> </w:t>
      </w:r>
      <w:r>
        <w:t>(2007)</w:t>
      </w:r>
      <w:r w:rsidR="006A3961" w:rsidRPr="005A040A">
        <w:t xml:space="preserve"> в книгата </w:t>
      </w:r>
      <w:r w:rsidR="00D72924">
        <w:t>„</w:t>
      </w:r>
      <w:r w:rsidR="006A3961" w:rsidRPr="00D72924">
        <w:rPr>
          <w:i/>
          <w:iCs/>
        </w:rPr>
        <w:t xml:space="preserve">Принципи на дизайна на </w:t>
      </w:r>
      <w:r w:rsidR="00B31589" w:rsidRPr="00D72924">
        <w:rPr>
          <w:i/>
          <w:iCs/>
        </w:rPr>
        <w:t>о</w:t>
      </w:r>
      <w:r w:rsidR="006A3961" w:rsidRPr="00D72924">
        <w:rPr>
          <w:i/>
          <w:iCs/>
        </w:rPr>
        <w:t>риентирана към услуги архитектура</w:t>
      </w:r>
      <w:r w:rsidR="00D72924">
        <w:rPr>
          <w:i/>
          <w:iCs/>
        </w:rPr>
        <w:t>“</w:t>
      </w:r>
      <w:r w:rsidR="006A3961" w:rsidRPr="005A040A">
        <w:t xml:space="preserve">, </w:t>
      </w:r>
      <w:r w:rsidR="00D72924">
        <w:t>определя</w:t>
      </w:r>
      <w:r w:rsidR="006A3961" w:rsidRPr="005A040A">
        <w:t xml:space="preserve"> разделянето на услугите въз основа на </w:t>
      </w:r>
      <w:r w:rsidR="00D72924">
        <w:t>данните, с които функционалностите им оперират</w:t>
      </w:r>
      <w:r w:rsidR="006A3961" w:rsidRPr="005A040A">
        <w:t>. От друга страна, Е. Еванс</w:t>
      </w:r>
      <w:r>
        <w:rPr>
          <w:lang w:val="en-US"/>
        </w:rPr>
        <w:t xml:space="preserve"> (</w:t>
      </w:r>
      <w:r>
        <w:t>20</w:t>
      </w:r>
      <w:r>
        <w:rPr>
          <w:lang w:val="en-US"/>
        </w:rPr>
        <w:t>14)</w:t>
      </w:r>
      <w:r w:rsidR="006A3961" w:rsidRPr="005A040A">
        <w:t xml:space="preserve"> твърди, че DDD предоставя ключови концепции за разделяне на уеб услугите</w:t>
      </w:r>
      <w:r w:rsidR="00B31589" w:rsidRPr="005A040A">
        <w:t>, на базата на други фактори</w:t>
      </w:r>
      <w:r w:rsidR="006A3961" w:rsidRPr="005A040A">
        <w:t xml:space="preserve">. </w:t>
      </w:r>
      <w:r w:rsidR="00DE6A31">
        <w:t>Формулирайки м</w:t>
      </w:r>
      <w:r w:rsidR="006A3961" w:rsidRPr="005A040A">
        <w:t>етодология</w:t>
      </w:r>
      <w:r w:rsidR="00DE6A31">
        <w:t>,</w:t>
      </w:r>
      <w:r w:rsidR="006A3961"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3CD6D08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De La Torre,</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F54132">
        <w:rPr>
          <w:i/>
          <w:iCs/>
        </w:rPr>
        <w:t>Patterns of Enterprise Application Architecture</w:t>
      </w:r>
      <w:r w:rsidR="002A0464">
        <w:rPr>
          <w:i/>
          <w:iCs/>
        </w:rPr>
        <w:t xml:space="preserve">, </w:t>
      </w:r>
      <w:r w:rsidR="002A0464" w:rsidRPr="002A0464">
        <w:rPr>
          <w:i/>
          <w:iCs/>
        </w:rPr>
        <w:t>Fowler,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r w:rsidR="00466B34" w:rsidRPr="00466B34">
        <w:t>Zimarev,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2A21C54B"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337B6B">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26266964"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w:t>
      </w:r>
      <w:r w:rsidR="00466B34">
        <w:t>Oukes</w:t>
      </w:r>
      <w:r w:rsidR="00466B34">
        <w:t xml:space="preserve">, </w:t>
      </w:r>
      <w:r w:rsidR="00466B34">
        <w:t>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r w:rsidR="0085539B">
        <w:t>Batista (2022)</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w:t>
      </w:r>
      <w:r w:rsidR="008E2EDD">
        <w:t xml:space="preserve">Rademacher </w:t>
      </w:r>
      <w:r w:rsidR="008E2EDD">
        <w:t xml:space="preserve">и колектив </w:t>
      </w:r>
      <w:r w:rsidR="008E2EDD">
        <w:t>(2017)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t>
      </w:r>
      <w:r w:rsidR="004A2FA7">
        <w:t>(Wlaschin,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4F421F27"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(Hippchen, Giessler, Steinegger, &amp; Abeck,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w:t>
      </w:r>
      <w:r w:rsidR="00A57F0B">
        <w:rPr>
          <w:lang w:val="en-US"/>
        </w:rPr>
        <w:t xml:space="preserve"> </w:t>
      </w:r>
      <w:r w:rsidR="00A57F0B">
        <w:t>(Wlaschin,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w:t>
      </w:r>
      <w:r>
        <w:t>публикация</w:t>
      </w:r>
      <w:r>
        <w:t xml:space="preserve"> авторският</w:t>
      </w:r>
      <w:r>
        <w:t xml:space="preserve">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w:t>
      </w:r>
      <w:r>
        <w:t>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r w:rsidR="00F441E3">
        <w:t>Vernon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xml:space="preserve">,  като „агрегират“ информацията. </w:t>
      </w:r>
    </w:p>
    <w:p w14:paraId="15257647" w14:textId="2CCB5966" w:rsidR="002E28E2" w:rsidRDefault="002E28E2" w:rsidP="002E28E2">
      <w:pPr>
        <w:pStyle w:val="disbody"/>
      </w:pPr>
      <w:r>
        <w:t>Според практици в областта на софтуерното инженерство</w:t>
      </w:r>
      <w:r w:rsidR="00B00A63">
        <w:t xml:space="preserve"> (</w:t>
      </w:r>
      <w:r w:rsidR="00B00A63">
        <w:t>De La Torre, C., Wagner, B. &amp; Rousos, M.</w:t>
      </w:r>
      <w:r w:rsidR="00B00A63">
        <w:t>, 2023)</w:t>
      </w:r>
      <w:r>
        <w:t xml:space="preserve">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w:t>
      </w:r>
      <w:r>
        <w:lastRenderedPageBreak/>
        <w:t>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C64CC">
        <w:t>:</w:t>
      </w:r>
      <w:r w:rsidR="00AC64CC" w:rsidRPr="00AC64CC">
        <w:t xml:space="preserve"> </w:t>
      </w:r>
      <w:r w:rsidR="00AC64CC" w:rsidRPr="00A14D8F">
        <w:t>Designing Hexagonal Architecture with Java</w:t>
      </w:r>
      <w:r w:rsidR="00AC64CC">
        <w:t xml:space="preserve">, </w:t>
      </w:r>
      <w:r w:rsidR="00AC64CC">
        <w:t>Vieira (2023)</w:t>
      </w:r>
    </w:p>
    <w:p w14:paraId="3D6BA5A5" w14:textId="09B9404F"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xml:space="preserve">, но за сметка на това, външните са пряко зависими от промените във </w:t>
      </w:r>
      <w:r w:rsidR="00F47159">
        <w:t>вътрешните</w:t>
      </w:r>
      <w:r w:rsidR="00F47159">
        <w:t>.</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t>Introduction to software Architecture</w:t>
      </w:r>
      <w:r w:rsidR="00A14D8F">
        <w:rPr>
          <w:lang w:val="en-US"/>
        </w:rPr>
        <w:t xml:space="preserve">, </w:t>
      </w:r>
      <w:r w:rsidR="00A14D8F" w:rsidRPr="00A14D8F">
        <w:rPr>
          <w:lang w:val="en-US"/>
        </w:rPr>
        <w:t>Lano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 and Palermo</w:t>
      </w:r>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r w:rsidR="00A80851">
        <w:t>Khononov</w:t>
      </w:r>
      <w:r w:rsidR="00A80851">
        <w:rPr>
          <w:lang w:val="en-US"/>
        </w:rPr>
        <w:t>,</w:t>
      </w:r>
      <w:r w:rsidR="00A80851">
        <w:t xml:space="preserve"> 2021)</w:t>
      </w:r>
      <w:r w:rsidR="00DE71E7" w:rsidRPr="005A040A">
        <w:t>.</w:t>
      </w:r>
    </w:p>
    <w:p w14:paraId="4CF6AB6B" w14:textId="1FEFBD1C" w:rsidR="000249DC" w:rsidRPr="005A040A" w:rsidRDefault="005C58C8" w:rsidP="00DE71E7">
      <w:pPr>
        <w:pStyle w:val="disbody"/>
      </w:pPr>
      <w:r>
        <w:t>На базата на направени проучвания</w:t>
      </w:r>
      <w:r w:rsidR="00A80851">
        <w:rPr>
          <w:lang w:val="en-US"/>
        </w:rPr>
        <w:t xml:space="preserve"> </w:t>
      </w:r>
      <w:r w:rsidR="00A80851">
        <w:t>(Avram, 2007</w:t>
      </w:r>
      <w:r w:rsidR="00A80851">
        <w:rPr>
          <w:lang w:val="en-US"/>
        </w:rPr>
        <w:t xml:space="preserve">; </w:t>
      </w:r>
      <w:r w:rsidR="00A80851" w:rsidRPr="00A80851">
        <w:rPr>
          <w:lang w:val="en-US"/>
        </w:rPr>
        <w:t xml:space="preserve">Braun, S., Bieniusa, </w:t>
      </w:r>
      <w:r w:rsidR="00A80851" w:rsidRPr="00A80851">
        <w:rPr>
          <w:lang w:val="en-US"/>
        </w:rPr>
        <w:lastRenderedPageBreak/>
        <w:t>A., &amp; Elberzhager, F.</w:t>
      </w:r>
      <w:r w:rsidR="00A80851">
        <w:rPr>
          <w:lang w:val="en-US"/>
        </w:rPr>
        <w:t xml:space="preserve">, </w:t>
      </w:r>
      <w:r w:rsidR="00A80851" w:rsidRPr="00A80851">
        <w:rPr>
          <w:lang w:val="en-US"/>
        </w:rPr>
        <w:t>2021</w:t>
      </w:r>
      <w:r w:rsidR="00A80851">
        <w:t>)</w:t>
      </w:r>
      <w:r>
        <w:t xml:space="preserve">,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r w:rsidR="00C20E34">
        <w:t>Сълов,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lastRenderedPageBreak/>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lastRenderedPageBreak/>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w:t>
      </w:r>
      <w:r w:rsidR="00095289" w:rsidRPr="005A040A">
        <w:lastRenderedPageBreak/>
        <w:t>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Pr="00B809F1">
        <w:t xml:space="preserve">Mike Cohn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Pr="00027F3F">
        <w:rPr>
          <w:highlight w:val="yellow"/>
        </w:rPr>
        <w:t>предизвикателства</w:t>
      </w:r>
      <w:r w:rsidRPr="005A040A">
        <w:t>.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Pr="00027F3F">
        <w:rPr>
          <w:highlight w:val="yellow"/>
        </w:rPr>
        <w:t>предизвикателства</w:t>
      </w:r>
      <w:r w:rsidRPr="005A040A">
        <w:t xml:space="preserve">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510286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510286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Tan,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5102866"/>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5102867"/>
      <w:r>
        <w:lastRenderedPageBreak/>
        <w:t xml:space="preserve">2.2.1. </w:t>
      </w:r>
      <w:r w:rsidR="00FD4B13" w:rsidRPr="00FD4B13">
        <w:t>Модул за управление на потребителските профили</w:t>
      </w:r>
      <w:bookmarkEnd w:id="33"/>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5102868"/>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5102869"/>
      <w:r>
        <w:lastRenderedPageBreak/>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5102870"/>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0388B5F0"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5102871"/>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5102872"/>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5102873"/>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5102874"/>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5102875"/>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5102876"/>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74B6E" w14:textId="77777777" w:rsidR="006D678A" w:rsidRDefault="006D678A" w:rsidP="0061646F">
      <w:pPr>
        <w:spacing w:line="240" w:lineRule="auto"/>
      </w:pPr>
      <w:r>
        <w:separator/>
      </w:r>
    </w:p>
  </w:endnote>
  <w:endnote w:type="continuationSeparator" w:id="0">
    <w:p w14:paraId="4A660FD7" w14:textId="77777777" w:rsidR="006D678A" w:rsidRDefault="006D678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974AC" w14:textId="77777777" w:rsidR="006D678A" w:rsidRDefault="006D678A" w:rsidP="0061646F">
      <w:pPr>
        <w:spacing w:line="240" w:lineRule="auto"/>
      </w:pPr>
      <w:r>
        <w:separator/>
      </w:r>
    </w:p>
  </w:footnote>
  <w:footnote w:type="continuationSeparator" w:id="0">
    <w:p w14:paraId="335CE915" w14:textId="77777777" w:rsidR="006D678A" w:rsidRDefault="006D678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A06"/>
    <w:rsid w:val="00005115"/>
    <w:rsid w:val="00007755"/>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CF5"/>
    <w:rsid w:val="00022172"/>
    <w:rsid w:val="00022CDD"/>
    <w:rsid w:val="0002465B"/>
    <w:rsid w:val="000249DC"/>
    <w:rsid w:val="00025015"/>
    <w:rsid w:val="00025DC2"/>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1AEF"/>
    <w:rsid w:val="00181FBF"/>
    <w:rsid w:val="0018203A"/>
    <w:rsid w:val="001833CC"/>
    <w:rsid w:val="00186474"/>
    <w:rsid w:val="00186CE0"/>
    <w:rsid w:val="001870DA"/>
    <w:rsid w:val="00187D2F"/>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7159"/>
    <w:rsid w:val="003379AC"/>
    <w:rsid w:val="00337B6B"/>
    <w:rsid w:val="003410E0"/>
    <w:rsid w:val="00342BDB"/>
    <w:rsid w:val="00344486"/>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9A5"/>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6B34"/>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2FA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058"/>
    <w:rsid w:val="00555D2C"/>
    <w:rsid w:val="00556C4A"/>
    <w:rsid w:val="00556E23"/>
    <w:rsid w:val="00557971"/>
    <w:rsid w:val="005607D0"/>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78A"/>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79D"/>
    <w:rsid w:val="00705873"/>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B11"/>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7C3"/>
    <w:rsid w:val="00795EC6"/>
    <w:rsid w:val="007961EA"/>
    <w:rsid w:val="007A27A8"/>
    <w:rsid w:val="007A3293"/>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3A03"/>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39B"/>
    <w:rsid w:val="008557C7"/>
    <w:rsid w:val="0085669C"/>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ACD"/>
    <w:rsid w:val="00875CF1"/>
    <w:rsid w:val="00880236"/>
    <w:rsid w:val="00880C23"/>
    <w:rsid w:val="008865C3"/>
    <w:rsid w:val="0089000D"/>
    <w:rsid w:val="00890F13"/>
    <w:rsid w:val="00891E19"/>
    <w:rsid w:val="00892FE1"/>
    <w:rsid w:val="0089314B"/>
    <w:rsid w:val="00893726"/>
    <w:rsid w:val="008957BB"/>
    <w:rsid w:val="00895C11"/>
    <w:rsid w:val="008961F2"/>
    <w:rsid w:val="008A23F0"/>
    <w:rsid w:val="008A332C"/>
    <w:rsid w:val="008A3AC4"/>
    <w:rsid w:val="008A44C1"/>
    <w:rsid w:val="008A4D44"/>
    <w:rsid w:val="008A4E72"/>
    <w:rsid w:val="008A524A"/>
    <w:rsid w:val="008A56B2"/>
    <w:rsid w:val="008A601B"/>
    <w:rsid w:val="008A6135"/>
    <w:rsid w:val="008A66E4"/>
    <w:rsid w:val="008A6CBC"/>
    <w:rsid w:val="008B012C"/>
    <w:rsid w:val="008B0EA2"/>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2EDD"/>
    <w:rsid w:val="008E324F"/>
    <w:rsid w:val="008E6051"/>
    <w:rsid w:val="008E6084"/>
    <w:rsid w:val="008E66D2"/>
    <w:rsid w:val="008E7781"/>
    <w:rsid w:val="008F18F4"/>
    <w:rsid w:val="008F1DCA"/>
    <w:rsid w:val="008F2DF4"/>
    <w:rsid w:val="008F4555"/>
    <w:rsid w:val="008F4941"/>
    <w:rsid w:val="008F4ED4"/>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0BF9"/>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C0A3C"/>
    <w:rsid w:val="00AC100F"/>
    <w:rsid w:val="00AC1A63"/>
    <w:rsid w:val="00AC1B5F"/>
    <w:rsid w:val="00AC24FF"/>
    <w:rsid w:val="00AC3ACC"/>
    <w:rsid w:val="00AC4BED"/>
    <w:rsid w:val="00AC5238"/>
    <w:rsid w:val="00AC64CC"/>
    <w:rsid w:val="00AC7D6C"/>
    <w:rsid w:val="00AD1096"/>
    <w:rsid w:val="00AD1FE6"/>
    <w:rsid w:val="00AD3C28"/>
    <w:rsid w:val="00AE0C57"/>
    <w:rsid w:val="00AE2C31"/>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533"/>
    <w:rsid w:val="00C11CCB"/>
    <w:rsid w:val="00C12FB0"/>
    <w:rsid w:val="00C131B8"/>
    <w:rsid w:val="00C133D9"/>
    <w:rsid w:val="00C142F9"/>
    <w:rsid w:val="00C151DF"/>
    <w:rsid w:val="00C15C58"/>
    <w:rsid w:val="00C1612D"/>
    <w:rsid w:val="00C1639A"/>
    <w:rsid w:val="00C16F56"/>
    <w:rsid w:val="00C170EA"/>
    <w:rsid w:val="00C17AB4"/>
    <w:rsid w:val="00C2081A"/>
    <w:rsid w:val="00C20E34"/>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29E"/>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7B4"/>
    <w:rsid w:val="00D61E39"/>
    <w:rsid w:val="00D61E49"/>
    <w:rsid w:val="00D62F74"/>
    <w:rsid w:val="00D64EE1"/>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C7BAB"/>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7878"/>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618"/>
    <w:rsid w:val="00FE7DA0"/>
    <w:rsid w:val="00FF0954"/>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7918</TotalTime>
  <Pages>84</Pages>
  <Words>18895</Words>
  <Characters>107702</Characters>
  <Application>Microsoft Office Word</Application>
  <DocSecurity>0</DocSecurity>
  <Lines>897</Lines>
  <Paragraphs>252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732</cp:revision>
  <cp:lastPrinted>2023-07-09T05:33:00Z</cp:lastPrinted>
  <dcterms:created xsi:type="dcterms:W3CDTF">2023-10-03T13:32:00Z</dcterms:created>
  <dcterms:modified xsi:type="dcterms:W3CDTF">2024-01-07T15:11:00Z</dcterms:modified>
</cp:coreProperties>
</file>